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F0A99">
      <w:pPr>
        <w:keepNext w:val="0"/>
        <w:keepLines w:val="0"/>
        <w:pageBreakBefore w:val="0"/>
        <w:widowControl w:val="0"/>
        <w:kinsoku/>
        <w:wordWrap/>
        <w:overflowPunct/>
        <w:topLinePunct w:val="0"/>
        <w:autoSpaceDE/>
        <w:autoSpaceDN/>
        <w:adjustRightInd/>
        <w:snapToGrid/>
        <w:spacing w:before="94" w:beforeLines="30" w:line="240" w:lineRule="atLeast"/>
        <w:jc w:val="both"/>
        <w:rPr>
          <w:rFonts w:hint="eastAsia" w:ascii="宋体" w:eastAsia="宋体" w:cs="宋体"/>
          <w:b/>
          <w:bCs/>
          <w:color w:val="FFFFFF"/>
          <w:spacing w:val="-68"/>
          <w:w w:val="38"/>
          <w:sz w:val="192"/>
          <w:szCs w:val="192"/>
        </w:rPr>
      </w:pPr>
      <w:r>
        <w:rPr>
          <w:rFonts w:hint="eastAsia" w:ascii="仿宋" w:eastAsia="仿宋" w:cs="仿宋"/>
          <w:sz w:val="36"/>
          <w:szCs w:val="36"/>
          <w:lang w:val="en-US" w:eastAsia="zh-CN"/>
        </w:rPr>
        <w:t>附件：</w:t>
      </w:r>
    </w:p>
    <w:p w14:paraId="3E28E839">
      <w:pPr>
        <w:jc w:val="center"/>
        <w:rPr>
          <w:rFonts w:hint="eastAsia" w:ascii="宋体" w:eastAsia="宋体" w:cs="宋体"/>
          <w:b/>
          <w:bCs/>
          <w:sz w:val="44"/>
          <w:szCs w:val="44"/>
        </w:rPr>
      </w:pPr>
      <w:r>
        <w:rPr>
          <w:rFonts w:hint="eastAsia" w:ascii="宋体" w:eastAsia="宋体" w:cs="宋体"/>
          <w:b/>
          <w:bCs/>
          <w:sz w:val="44"/>
          <w:szCs w:val="44"/>
          <w:lang w:val="en-US" w:eastAsia="zh-CN"/>
        </w:rPr>
        <w:t>中阳县村级组织履行职责事项清单</w:t>
      </w:r>
    </w:p>
    <w:tbl>
      <w:tblPr>
        <w:tblStyle w:val="19"/>
        <w:tblpPr w:leftFromText="180" w:rightFromText="180" w:vertAnchor="text" w:horzAnchor="page" w:tblpXSpec="center" w:tblpY="266"/>
        <w:tblOverlap w:val="never"/>
        <w:tblW w:w="14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1926"/>
        <w:gridCol w:w="1573"/>
        <w:gridCol w:w="6531"/>
        <w:gridCol w:w="339"/>
        <w:gridCol w:w="1819"/>
        <w:gridCol w:w="1462"/>
      </w:tblGrid>
      <w:tr w14:paraId="6CA8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E289">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B65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5B7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3DB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886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1EA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35F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4A1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农村宅基地使用的初审转报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E2A">
            <w:pPr>
              <w:keepNext w:val="0"/>
              <w:keepLines w:val="0"/>
              <w:widowControl/>
              <w:suppressLineNumbers w:val="0"/>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highlight w:val="none"/>
                <w:u w:val="none"/>
                <w:lang w:val="en-US" w:eastAsia="zh-CN"/>
              </w:rPr>
              <w:t>【法律】</w:t>
            </w:r>
            <w:r>
              <w:rPr>
                <w:rFonts w:hint="eastAsia" w:ascii="仿宋" w:eastAsia="仿宋" w:cs="仿宋"/>
                <w:i w:val="0"/>
                <w:iCs w:val="0"/>
                <w:color w:val="auto"/>
                <w:w w:val="80"/>
                <w:kern w:val="0"/>
                <w:sz w:val="32"/>
                <w:szCs w:val="32"/>
                <w:highlight w:val="none"/>
                <w:u w:val="none"/>
                <w:lang w:val="en-US" w:eastAsia="zh-CN"/>
              </w:rPr>
              <w:t>《中华人民共和国土地管理法》</w:t>
            </w:r>
            <w:r>
              <w:rPr>
                <w:rFonts w:hint="eastAsia" w:ascii="仿宋" w:eastAsia="仿宋" w:cs="仿宋"/>
                <w:i w:val="0"/>
                <w:iCs w:val="0"/>
                <w:color w:val="000000"/>
                <w:w w:val="80"/>
                <w:kern w:val="0"/>
                <w:sz w:val="32"/>
                <w:szCs w:val="32"/>
                <w:highlight w:val="none"/>
                <w:u w:val="none"/>
                <w:lang w:val="en-US" w:eastAsia="zh-CN"/>
              </w:rPr>
              <w:t xml:space="preserve">（根据2019年8月26日全国人民代表大会常务委员会作出修正)第九条 、 第六十二条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B84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879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国土类</w:t>
            </w:r>
          </w:p>
        </w:tc>
      </w:tr>
      <w:tr w14:paraId="3C63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BAC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D5EA">
            <w:pPr>
              <w:keepNext w:val="0"/>
              <w:keepLines w:val="0"/>
              <w:widowControl/>
              <w:suppressLineNumbers w:val="0"/>
              <w:jc w:val="center"/>
              <w:textAlignment w:val="center"/>
              <w:rPr>
                <w:rFonts w:hint="eastAsia" w:ascii="仿宋" w:eastAsia="仿宋" w:cs="仿宋"/>
                <w:i w:val="0"/>
                <w:iCs w:val="0"/>
                <w:color w:val="000000"/>
                <w:w w:val="66"/>
                <w:kern w:val="0"/>
                <w:sz w:val="32"/>
                <w:szCs w:val="32"/>
                <w:u w:val="none"/>
                <w:lang w:val="en-US" w:eastAsia="zh-CN"/>
              </w:rPr>
            </w:pPr>
            <w:r>
              <w:rPr>
                <w:rFonts w:hint="eastAsia" w:ascii="仿宋" w:eastAsia="仿宋" w:cs="仿宋"/>
                <w:i w:val="0"/>
                <w:iCs w:val="0"/>
                <w:color w:val="000000"/>
                <w:w w:val="66"/>
                <w:kern w:val="0"/>
                <w:sz w:val="32"/>
                <w:szCs w:val="32"/>
                <w:u w:val="none"/>
                <w:lang w:val="en-US" w:eastAsia="zh-CN"/>
              </w:rPr>
              <w:t>农村土地确权登记发证的初审转报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F73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highlight w:val="none"/>
                <w:u w:val="none"/>
                <w:lang w:val="en-US" w:eastAsia="zh-CN"/>
              </w:rPr>
              <w:t xml:space="preserve">【法律】《中华人民共和国土地管理法》（根据（2019年8月26日全国人民代表大会常务委员会作出修正) 第十一条、 第十二条、 第十三条 、第五十九条 </w:t>
            </w:r>
          </w:p>
          <w:p w14:paraId="140B8E2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highlight w:val="none"/>
                <w:u w:val="none"/>
                <w:lang w:val="en-US" w:eastAsia="zh-CN"/>
              </w:rPr>
              <w:t xml:space="preserve">【部门规章】《不动产登记暂行条例实施细则》（2015年6月29日国土资源部令63号)第二十九条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AAD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8F5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国土类</w:t>
            </w:r>
          </w:p>
        </w:tc>
      </w:tr>
      <w:tr w14:paraId="72DE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640E">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6F5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0FC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370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C39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416FB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EAA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3</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C0C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出具婚姻情况证明</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B00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【规章】《山西省实施&lt;婚姻登记管理条例&gt;办法》（1996年2月15日山西省人民政府发布 1997年12月4日根据山西省人民政府关于修改《山西省实施〈婚姻登记管理条例〉办法》的决定修正发布）第二十八条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4E9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EE2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5F05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923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4</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508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出具收养人情况证明</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77B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【规章】《中国公民收养子女登记办法》（1999年5月25日民政部第14号令发布，2019年3月2日修订）第五条 第六条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177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447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7EAD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B0A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5</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0F1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协助乡镇城乡居民最低生活保障的审核</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C0C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【行政法规】《社会救助暂行办法》（中华人民共和国国务院令 第649号）第四条  第十一条 </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0C2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27C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4698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542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C98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9FA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8E3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024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1CB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A2E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6</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00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协助乡镇城乡特困供养对象审核</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101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【行政法规】《特困人员认定办法》(民发（2021）43号）第四章第十三条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B2A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7F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25BD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EC1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7</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3B8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协助乡镇临时救助审核</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AA75">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【行政法规】《社会救助暂行办法》（国务院令第649号）第四条</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D6F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286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4D39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959C">
            <w:pPr>
              <w:keepNext w:val="0"/>
              <w:keepLines w:val="0"/>
              <w:widowControl/>
              <w:suppressLineNumbers w:val="0"/>
              <w:jc w:val="center"/>
              <w:textAlignment w:val="center"/>
              <w:rPr>
                <w:rFonts w:hint="eastAsia" w:ascii="仿宋" w:eastAsia="仿宋" w:cs="仿宋"/>
                <w:i w:val="0"/>
                <w:iCs w:val="0"/>
                <w:color w:val="000000"/>
                <w:sz w:val="32"/>
                <w:szCs w:val="32"/>
                <w:u w:val="none"/>
                <w:lang w:val="en-US" w:eastAsia="zh-CN"/>
              </w:rPr>
            </w:pPr>
            <w:r>
              <w:rPr>
                <w:rFonts w:hint="eastAsia" w:ascii="仿宋" w:eastAsia="仿宋" w:cs="仿宋"/>
                <w:i w:val="0"/>
                <w:iCs w:val="0"/>
                <w:color w:val="000000"/>
                <w:sz w:val="32"/>
                <w:szCs w:val="32"/>
                <w:u w:val="none"/>
                <w:lang w:val="en-US" w:eastAsia="zh-CN"/>
              </w:rPr>
              <w:t>8</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86CB">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组织村（居）民自治、实行民主选举、民主决策、民主管理、民主监督。充分保障群众的知情权、参与权、表达权、监督权，促进群众依法自我管理、自我服务、自我教育、自我监督</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918A">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【行政法规】《城市居民委员会组织法》《村民委员会组织法》</w:t>
            </w:r>
          </w:p>
          <w:p w14:paraId="1EEB0AE5">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中共中央办公厅、国务院办公厅《关于加强和改进城市社区居民委员会建设工作的意见》（中办发（2010）527号）</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BDE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村(居)民委员会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0A4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民政类</w:t>
            </w:r>
          </w:p>
        </w:tc>
      </w:tr>
      <w:tr w14:paraId="5794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F31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B2B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433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2BA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418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544F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B36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2A4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发展党员</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D7AF">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【党内法规】《中国共产党章程》（中国共产党第十九次全国代表大会部分修改，2017年10月24日通过）第一章第一条 第五条 第六条 第七条</w:t>
            </w:r>
          </w:p>
          <w:p w14:paraId="2EC7A5DB">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【党内法规】《中国共产党发展党员工作细则》</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C39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DB7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36C4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A76E">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3D3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党费收缴</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5074">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【党内法规】《中国共产党章程》》（中国共产党第十九次全国代表大会部分修改，2017年10月24日通过）第九条  第三款 </w:t>
            </w:r>
          </w:p>
          <w:p w14:paraId="352048FC">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【党内规章】《关于中国共产党党费收缴、使用和管理的规定》                       第八条 第九条 第十二条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B65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72A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56B5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4E44">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FA9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民主评议党员</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30B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【党内文件】《中共中央批转&lt;中央组织部关于建立民主评议党员制度的意见&gt;的通知》第三段 第三项  第三点</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CD4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188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4685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40E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405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92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170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43D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2D4F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8EDD">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F08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党务公开</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70B6">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【党内法规】《中国共产党章程》（中国共产党第十九次全国代表大会部分修改，2017年10月24日通过）第十条  第四款</w:t>
            </w:r>
          </w:p>
          <w:p w14:paraId="19EEE78F">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【党内文件】 《中国共产党党务公开条例（试行）》</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500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71F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0355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E6ED">
            <w:pPr>
              <w:keepNext w:val="0"/>
              <w:keepLines w:val="0"/>
              <w:widowControl/>
              <w:suppressLineNumbers w:val="0"/>
              <w:jc w:val="center"/>
              <w:textAlignment w:val="center"/>
              <w:rPr>
                <w:rFonts w:hint="eastAsia" w:ascii="仿宋" w:eastAsia="仿宋" w:cs="仿宋"/>
                <w:i w:val="0"/>
                <w:iCs w:val="0"/>
                <w:color w:val="000000"/>
                <w:sz w:val="32"/>
                <w:szCs w:val="32"/>
                <w:u w:val="none"/>
                <w:lang w:val="en-US" w:eastAsia="zh-CN"/>
              </w:rPr>
            </w:pPr>
            <w:r>
              <w:rPr>
                <w:rFonts w:hint="eastAsia" w:ascii="仿宋" w:eastAsia="仿宋" w:cs="仿宋"/>
                <w:i w:val="0"/>
                <w:iCs w:val="0"/>
                <w:color w:val="000000"/>
                <w:sz w:val="32"/>
                <w:szCs w:val="32"/>
                <w:u w:val="none"/>
                <w:lang w:val="en-US" w:eastAsia="zh-CN"/>
              </w:rPr>
              <w:t>13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50A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困难党员补助</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B5F4">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【党内法规】《中国共产党党员权利保障条例》</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89D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7EF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0C38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7EF9">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600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党员组织关系接转</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D80">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【党内文件】《中共中央组织部关于印发&lt;关于进一步加强党员组织关系管理的意见&gt;通知》第四节</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90E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村党支部</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196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党务类</w:t>
            </w:r>
          </w:p>
        </w:tc>
      </w:tr>
      <w:tr w14:paraId="0FE8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688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9C0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08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5A2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87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51B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F656">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D41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对食品生产加工小作坊和食品摊贩违法生产行为进行制止报告</w:t>
            </w:r>
          </w:p>
          <w:p w14:paraId="621D9A4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（协助有关部门开展食品小作坊、小经营店和小摊点进行食品安全监督管理）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D792">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【法律】《中华人民共和国食品安全法》（2009年2月28日，十一届全国人大常委会第七次会议通过） 第十二条 第三十六条　第一百零三条 第一百二十条</w:t>
            </w:r>
          </w:p>
          <w:p w14:paraId="656A3FFF">
            <w:pPr>
              <w:keepNext w:val="0"/>
              <w:keepLines w:val="0"/>
              <w:widowControl/>
              <w:suppressLineNumbers w:val="0"/>
              <w:jc w:val="both"/>
              <w:textAlignment w:val="center"/>
              <w:rPr>
                <w:rFonts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《山西省小作坊小经营店小摊点管理条例》第六条、第三十六条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996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28D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食药类</w:t>
            </w:r>
          </w:p>
        </w:tc>
      </w:tr>
      <w:tr w14:paraId="7AE1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DF6E">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FEB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D81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980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124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2CB2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909">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44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发现并报告本区域内生产经营单位存在的事故隐患或者安全生产违法行为</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F24E">
            <w:pPr>
              <w:keepNext w:val="0"/>
              <w:keepLines w:val="0"/>
              <w:widowControl/>
              <w:suppressLineNumbers w:val="0"/>
              <w:jc w:val="both"/>
              <w:textAlignment w:val="center"/>
              <w:rPr>
                <w:rFonts w:hint="eastAsia" w:ascii="仿宋" w:eastAsia="仿宋" w:cs="仿宋"/>
                <w:b w:val="0"/>
                <w:bCs w:val="0"/>
                <w:i w:val="0"/>
                <w:iCs w:val="0"/>
                <w:color w:val="000000"/>
                <w:w w:val="80"/>
                <w:kern w:val="0"/>
                <w:sz w:val="32"/>
                <w:szCs w:val="32"/>
                <w:u w:val="none"/>
                <w:lang w:val="en-US" w:eastAsia="zh-CN"/>
              </w:rPr>
            </w:pPr>
            <w:r>
              <w:rPr>
                <w:rFonts w:hint="eastAsia" w:ascii="仿宋" w:eastAsia="仿宋" w:cs="仿宋"/>
                <w:b w:val="0"/>
                <w:bCs w:val="0"/>
                <w:i w:val="0"/>
                <w:iCs w:val="0"/>
                <w:color w:val="000000"/>
                <w:w w:val="80"/>
                <w:kern w:val="0"/>
                <w:sz w:val="32"/>
                <w:szCs w:val="32"/>
                <w:u w:val="none"/>
                <w:lang w:val="en-US" w:eastAsia="zh-CN"/>
              </w:rPr>
              <w:t xml:space="preserve">【法律】《中华人民共和国安全生产法》 （中华人民共和国第十三届全国人民代表大会常务委员会第二十九次会议于2021年6月10日通过，施行日期为2021年9月01日。目前未生效）第七十五条  </w:t>
            </w:r>
          </w:p>
          <w:p w14:paraId="3B969889">
            <w:pPr>
              <w:keepNext w:val="0"/>
              <w:keepLines w:val="0"/>
              <w:widowControl/>
              <w:suppressLineNumbers w:val="0"/>
              <w:jc w:val="both"/>
              <w:textAlignment w:val="center"/>
              <w:rPr>
                <w:rFonts w:ascii="仿宋" w:eastAsia="仿宋" w:cs="仿宋"/>
                <w:b w:val="0"/>
                <w:bCs w:val="0"/>
                <w:i w:val="0"/>
                <w:iCs w:val="0"/>
                <w:strike w:val="0"/>
                <w:dstrike w:val="0"/>
                <w:color w:val="000000"/>
                <w:w w:val="80"/>
                <w:kern w:val="0"/>
                <w:sz w:val="32"/>
                <w:szCs w:val="32"/>
                <w:u w:val="none"/>
                <w:lang w:val="en-US" w:eastAsia="zh-CN"/>
              </w:rPr>
            </w:pPr>
            <w:r>
              <w:rPr>
                <w:rFonts w:hint="eastAsia" w:ascii="仿宋" w:eastAsia="仿宋" w:cs="仿宋"/>
                <w:b w:val="0"/>
                <w:bCs w:val="0"/>
                <w:i w:val="0"/>
                <w:iCs w:val="0"/>
                <w:color w:val="000000"/>
                <w:w w:val="80"/>
                <w:kern w:val="0"/>
                <w:sz w:val="32"/>
                <w:szCs w:val="32"/>
                <w:u w:val="none"/>
                <w:lang w:val="en-US" w:eastAsia="zh-CN"/>
              </w:rPr>
              <w:t>【地方性法规】《山西省安全生产条例》（2016年</w:t>
            </w:r>
            <w:r>
              <w:rPr>
                <w:rFonts w:hint="eastAsia" w:ascii="仿宋" w:eastAsia="仿宋" w:cs="仿宋"/>
                <w:b w:val="0"/>
                <w:bCs w:val="0"/>
                <w:i w:val="0"/>
                <w:iCs w:val="0"/>
                <w:strike w:val="0"/>
                <w:dstrike w:val="0"/>
                <w:color w:val="000000"/>
                <w:w w:val="80"/>
                <w:kern w:val="0"/>
                <w:sz w:val="32"/>
                <w:szCs w:val="32"/>
                <w:u w:val="none"/>
                <w:lang w:val="en-US" w:eastAsia="zh-CN"/>
              </w:rPr>
              <w:t>1</w:t>
            </w:r>
            <w:r>
              <w:rPr>
                <w:rFonts w:hint="eastAsia" w:ascii="仿宋" w:eastAsia="仿宋" w:cs="仿宋"/>
                <w:b w:val="0"/>
                <w:bCs w:val="0"/>
                <w:i w:val="0"/>
                <w:iCs w:val="0"/>
                <w:color w:val="000000"/>
                <w:w w:val="80"/>
                <w:kern w:val="0"/>
                <w:sz w:val="32"/>
                <w:szCs w:val="32"/>
                <w:u w:val="none"/>
                <w:lang w:val="en-US" w:eastAsia="zh-CN"/>
              </w:rPr>
              <w:t>月20日修正）</w:t>
            </w:r>
            <w:r>
              <w:rPr>
                <w:rFonts w:hint="eastAsia" w:ascii="仿宋" w:eastAsia="仿宋" w:cs="仿宋"/>
                <w:b w:val="0"/>
                <w:bCs w:val="0"/>
                <w:i w:val="0"/>
                <w:iCs w:val="0"/>
                <w:strike w:val="0"/>
                <w:dstrike w:val="0"/>
                <w:color w:val="000000"/>
                <w:w w:val="80"/>
                <w:kern w:val="0"/>
                <w:sz w:val="32"/>
                <w:szCs w:val="32"/>
                <w:u w:val="none"/>
                <w:lang w:val="en-US" w:eastAsia="zh-CN"/>
              </w:rPr>
              <w:t>第六十三条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615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1BC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应急类</w:t>
            </w:r>
          </w:p>
        </w:tc>
      </w:tr>
      <w:tr w14:paraId="4099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B7B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622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开展有关突发事件应急知识的宣传普及活动和必要的应急演练</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539F">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【法律】《中华人民共和国突发事件应对法》（2007年8月30日第十届全国人民代表大会常务委员会第二十九次会议通过）第二十九条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925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DD8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应急类</w:t>
            </w:r>
          </w:p>
        </w:tc>
      </w:tr>
      <w:tr w14:paraId="580D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049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7BA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9DA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029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F8A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25EA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61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18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C47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kern w:val="0"/>
                <w:sz w:val="32"/>
                <w:szCs w:val="32"/>
                <w:lang w:val="en-US" w:eastAsia="zh-CN"/>
              </w:rPr>
              <w:t>组织群众开展突发事件自救和互救。</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53F3">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【法律】《中华人民共和国突发事件应对法》（2007年8月30日第十届全国人民代表大会常务委员会第二十九次会议通过）第五十五条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67B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100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应急类</w:t>
            </w:r>
          </w:p>
        </w:tc>
      </w:tr>
      <w:tr w14:paraId="2E1F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A78A">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19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0E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户口办理初审转报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F18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【法律】《中华人民共和国户口登记条例》（1958年1月9日全国人民代表大会常务委员会第九十一次会议通过）第四条 第八条 第十条 第十三条 第十九条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8FE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147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公安类</w:t>
            </w:r>
          </w:p>
        </w:tc>
      </w:tr>
      <w:tr w14:paraId="16A8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0A5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62E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协助做好租赁房屋的安全防范、法制宣传教育和治安管理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3AA3">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【规章】《租赁房屋治安管理规定》（1995年3月6日公安部令第24号）</w:t>
            </w:r>
          </w:p>
          <w:p w14:paraId="049B1AB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第四条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9FB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BE1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公安类</w:t>
            </w:r>
          </w:p>
        </w:tc>
      </w:tr>
      <w:tr w14:paraId="5368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0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D82B3">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C2171">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986EF9E">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9BF1F">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8E018">
            <w:pPr>
              <w:keepNext w:val="0"/>
              <w:keepLines w:val="0"/>
              <w:widowControl/>
              <w:suppressLineNumbers w:val="0"/>
              <w:jc w:val="center"/>
              <w:textAlignment w:val="center"/>
              <w:rPr>
                <w:rFonts w:hint="eastAsia" w:ascii="仿宋" w:eastAsia="仿宋" w:cs="仿宋"/>
                <w:b/>
                <w:bCs/>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类型</w:t>
            </w:r>
          </w:p>
        </w:tc>
      </w:tr>
      <w:tr w14:paraId="14A4E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600E">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D84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消防宣传教育、防火安全检查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EA3B">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【法律】《中华人民共和国消防法》（2021年4月29日第十三届全国人民代表大会常务委员会第二十八次会议修订)第六条、第三十二条 第四十一条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635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4F8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公安类</w:t>
            </w:r>
          </w:p>
        </w:tc>
      </w:tr>
      <w:tr w14:paraId="391A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1" w:hRule="atLeast"/>
        </w:trPr>
        <w:tc>
          <w:tcPr>
            <w:tcW w:w="101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CC06997">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22</w:t>
            </w:r>
          </w:p>
        </w:tc>
        <w:tc>
          <w:tcPr>
            <w:tcW w:w="19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BD380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《生育服务证》</w:t>
            </w:r>
          </w:p>
          <w:p w14:paraId="246EC94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初审转报</w:t>
            </w:r>
          </w:p>
        </w:tc>
        <w:tc>
          <w:tcPr>
            <w:tcW w:w="8443"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1129E9A3">
            <w:pPr>
              <w:keepNext w:val="0"/>
              <w:keepLines w:val="0"/>
              <w:widowControl/>
              <w:suppressLineNumbers w:val="0"/>
              <w:jc w:val="left"/>
              <w:textAlignment w:val="center"/>
              <w:rPr>
                <w:rFonts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【地方性法规】《山西省人口和计划生育条例》（2016年1月20日山西省第十二届人民代表大会常务委员会第二十四次会议关于修改《山西省人口和计划生育条例》的决定修正）第十五条、第四十二条</w:t>
            </w:r>
          </w:p>
          <w:p w14:paraId="1AED6281">
            <w:pPr>
              <w:keepNext w:val="0"/>
              <w:keepLines w:val="0"/>
              <w:widowControl/>
              <w:suppressLineNumbers w:val="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 xml:space="preserve">【规章】《山西省生育服务证管理办法》（晋人口发（2006）14号） 第四条  </w:t>
            </w:r>
          </w:p>
        </w:tc>
        <w:tc>
          <w:tcPr>
            <w:tcW w:w="181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D1407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04D4B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63CF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194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89E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6D5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55C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53DF">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9A8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5D41">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25E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w:t>
            </w:r>
            <w:r>
              <w:rPr>
                <w:rFonts w:hint="eastAsia" w:ascii="仿宋" w:eastAsia="仿宋" w:cs="仿宋"/>
                <w:i w:val="0"/>
                <w:iCs w:val="0"/>
                <w:color w:val="000000"/>
                <w:w w:val="80"/>
                <w:kern w:val="0"/>
                <w:sz w:val="32"/>
                <w:szCs w:val="32"/>
                <w:u w:val="none"/>
                <w:lang w:val="en-US" w:eastAsia="zh-CN"/>
              </w:rPr>
              <w:t>独生子女父母光荣证》初审转报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2748">
            <w:pPr>
              <w:keepNext w:val="0"/>
              <w:keepLines w:val="0"/>
              <w:widowControl/>
              <w:suppressLineNumbers w:val="0"/>
              <w:jc w:val="left"/>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【法律】《中华人民共和国人口与计划生育法》（2001年12月29日通过中华人民共和国第九届全国人民代表大会常务委员会第二十五次会议审议通过） 第十二条   第二十七条</w:t>
            </w:r>
          </w:p>
          <w:p w14:paraId="2FDDD120">
            <w:pPr>
              <w:keepNext w:val="0"/>
              <w:keepLines w:val="0"/>
              <w:widowControl/>
              <w:suppressLineNumbers w:val="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地方性法规】《山西省人口和计划生育条例》（2016年1月20日山西省第十二届人民代表大会常务委员会第二十四次会议关于修《山西省人口和计划生育条例》的决定修正）二十九条、三十条、三十一条、四十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060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399B">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22D8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8B95">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592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《再生育服务证》初审转报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F02F">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【地方性法规】《山西省人口和计划生育条例》（2016年1月20日山西省第十二届人民代表大会常务委员会第二十四次会议关于修改《山西省人口和计划生育条例》的决定修正）第四十八条第四十二条</w:t>
            </w:r>
          </w:p>
          <w:p w14:paraId="7D47D8A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【规章】《山西省生育服务证管理办法》 （晋人口发（2006）14号） 第四条 、第十条、第十二条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274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4F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00AF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BD5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39C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8AB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F37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F93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73B8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8647">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586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协助征收社会</w:t>
            </w:r>
          </w:p>
          <w:p w14:paraId="715BC57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抚养费</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5CDF">
            <w:pPr>
              <w:keepNext w:val="0"/>
              <w:keepLines w:val="0"/>
              <w:widowControl/>
              <w:suppressLineNumbers w:val="0"/>
              <w:jc w:val="left"/>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 《社会抚养费征收管理办法》（中华人民共和国国务院令第 357 号 ）第十二条</w:t>
            </w:r>
          </w:p>
          <w:p w14:paraId="189D6CD3">
            <w:pPr>
              <w:keepNext w:val="0"/>
              <w:keepLines w:val="0"/>
              <w:widowControl/>
              <w:suppressLineNumbers w:val="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 xml:space="preserve">【地方性规章】《山西省社会抚养费征收管理办法》（2003年8月8日省人民政府第8次常务会议通过）第十七条 第十八条 第二款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61C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205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72DA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3EB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403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协助办理《流动</w:t>
            </w:r>
          </w:p>
          <w:p w14:paraId="72550DF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人口婚育证明》</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6CAD">
            <w:pPr>
              <w:keepNext w:val="0"/>
              <w:keepLines w:val="0"/>
              <w:widowControl/>
              <w:suppressLineNumbers w:val="0"/>
              <w:ind w:firstLine="256" w:firstLineChars="100"/>
              <w:jc w:val="left"/>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【行政法规】《流动人口计划生育工作条例》第八条  第十四条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275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37A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23FB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F85C">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C81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配合做好突发公共卫生事件应急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DB16">
            <w:pPr>
              <w:keepNext w:val="0"/>
              <w:keepLines w:val="0"/>
              <w:widowControl/>
              <w:suppressLineNumbers w:val="0"/>
              <w:ind w:firstLine="256" w:firstLineChars="100"/>
              <w:jc w:val="both"/>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w w:val="80"/>
                <w:kern w:val="0"/>
                <w:sz w:val="32"/>
                <w:szCs w:val="32"/>
                <w:u w:val="none"/>
                <w:lang w:val="en-US" w:eastAsia="zh-CN"/>
              </w:rPr>
              <w:t>【行政法规】《突发公共卫生事件应急条例》 (2011修订)</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9F1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E35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19C6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2822">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641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病残儿医学鉴定的初审转报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334B">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【规范性文件】《病残儿医学鉴定管理办法》 (中华人民共和国国家计划生育委员会令第7号)第十一条 第十二条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CCE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F1B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5CB20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863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B2D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7D5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7DE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EB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443B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87C7">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29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9E6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对农村计划生育家庭发放奖励扶助金等费用的初审转报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A6C5">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【规范性文件】 《人口计生委　财政部关于印发&lt;农村部分计划生育家庭奖励扶助制度试点方案(试行)&gt;的通知》（国人口发〔2004〕36号）                         </w:t>
            </w:r>
          </w:p>
          <w:p w14:paraId="1F577506">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【规范性文件】 《中共山西省委 山西省人民政府贯彻落实&lt;中共中央国务院关于全面加强人口和计划</w:t>
            </w:r>
            <w:r>
              <w:rPr>
                <w:rFonts w:hint="eastAsia" w:ascii="仿宋" w:cs="仿宋"/>
                <w:i w:val="0"/>
                <w:iCs w:val="0"/>
                <w:color w:val="000000"/>
                <w:w w:val="80"/>
                <w:kern w:val="0"/>
                <w:sz w:val="32"/>
                <w:szCs w:val="32"/>
                <w:u w:val="none"/>
                <w:lang w:val="en-US" w:eastAsia="zh-CN"/>
              </w:rPr>
              <w:t>生</w:t>
            </w:r>
            <w:bookmarkStart w:id="0" w:name="_GoBack"/>
            <w:bookmarkEnd w:id="0"/>
            <w:r>
              <w:rPr>
                <w:rFonts w:hint="eastAsia" w:ascii="仿宋" w:eastAsia="仿宋" w:cs="仿宋"/>
                <w:i w:val="0"/>
                <w:iCs w:val="0"/>
                <w:color w:val="000000"/>
                <w:w w:val="80"/>
                <w:kern w:val="0"/>
                <w:sz w:val="32"/>
                <w:szCs w:val="32"/>
                <w:u w:val="none"/>
                <w:lang w:val="en-US" w:eastAsia="zh-CN"/>
              </w:rPr>
              <w:t>育工作统筹解决人口问题的决定&gt;的实施意见》（晋发【2007】35号）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C5F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p w14:paraId="2F99123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村计生专干</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CB7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卫计类</w:t>
            </w:r>
          </w:p>
        </w:tc>
      </w:tr>
      <w:tr w14:paraId="399B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43A8">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094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帮助开展农业技术推广</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7D29">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【法律】《中华人民共和国农业技术推广法》 （2012年8月31日第十一届全国人大常委会第28次会议通过《关于修改〈中华人民共和国农业技术推广法〉的决定》的修正） 第十五条  第四款</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8A0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AAF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农业类</w:t>
            </w:r>
          </w:p>
        </w:tc>
      </w:tr>
      <w:tr w14:paraId="5E5F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4A1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DF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F7D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F21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0D6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31E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8C5A">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89AB">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粮食直补面积初审转报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5FA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【规章】2004年中共中央 国务院《关于促进农民增加收入若干政策的意见》</w:t>
            </w:r>
          </w:p>
          <w:p w14:paraId="4B3F66D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【规章】2005年《关于进一步完善对种粮农民直接补贴政策的意见》</w:t>
            </w:r>
          </w:p>
          <w:p w14:paraId="581FBCC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【规章】2005年中共中央 国务院《关于进一步加强农村工作提高农业综合生产能力若干政策的意见》</w:t>
            </w:r>
          </w:p>
          <w:p w14:paraId="509AF1A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【规章】2008年中共中央 国务院《关于切实加强农业基础建设进一步促进农业发展农民增收的若干意见》</w:t>
            </w:r>
          </w:p>
          <w:p w14:paraId="1545CAD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【规章】2009年中共中央 国务院《关于促进农业稳定发展农民持续增收的若干意见》</w:t>
            </w:r>
          </w:p>
          <w:p w14:paraId="32E91FC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【规章】2015年财政部 农业部《关于调整完善农业三项补贴政策的指导意见》（财农〔2015〕31号）</w:t>
            </w:r>
          </w:p>
          <w:p w14:paraId="7A2520E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【规章】2016年财政部 农业部《关于全面推开农业“三项补贴”改革工作的通知》（财农〔2016〕26号）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FAC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AD5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农业类</w:t>
            </w:r>
          </w:p>
        </w:tc>
      </w:tr>
      <w:tr w14:paraId="6E36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C50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B92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525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339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AE3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665A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46CC">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AFA1">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协助做好重大动物疫情信息的收集、报告和各项应急处理措施的落实工作</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F802">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【行政法规】《重大动物疫情应急条例》（</w:t>
            </w:r>
            <w:r>
              <w:rPr>
                <w:rFonts w:hint="eastAsia" w:ascii="仿宋" w:eastAsia="仿宋" w:cs="仿宋"/>
                <w:i w:val="0"/>
                <w:iCs w:val="0"/>
                <w:strike w:val="0"/>
                <w:dstrike w:val="0"/>
                <w:color w:val="000000"/>
                <w:w w:val="80"/>
                <w:kern w:val="0"/>
                <w:sz w:val="32"/>
                <w:szCs w:val="32"/>
                <w:u w:val="none"/>
                <w:lang w:val="en-US" w:eastAsia="zh-CN"/>
              </w:rPr>
              <w:t>2015年11月18日国务院第450号发布，2017年10月7日修订</w:t>
            </w:r>
            <w:r>
              <w:rPr>
                <w:rFonts w:hint="eastAsia" w:ascii="仿宋" w:eastAsia="仿宋" w:cs="仿宋"/>
                <w:i w:val="0"/>
                <w:iCs w:val="0"/>
                <w:color w:val="000000"/>
                <w:w w:val="80"/>
                <w:kern w:val="0"/>
                <w:sz w:val="32"/>
                <w:szCs w:val="32"/>
                <w:u w:val="none"/>
                <w:lang w:val="en-US" w:eastAsia="zh-CN"/>
              </w:rPr>
              <w:t xml:space="preserve">）第三十七条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C86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BA5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农业类</w:t>
            </w:r>
          </w:p>
        </w:tc>
      </w:tr>
      <w:tr w14:paraId="60A34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A9AB">
            <w:pPr>
              <w:keepNext w:val="0"/>
              <w:keepLines w:val="0"/>
              <w:widowControl/>
              <w:suppressLineNumbers w:val="0"/>
              <w:jc w:val="center"/>
              <w:textAlignment w:val="center"/>
              <w:rPr>
                <w:rFonts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33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9DB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w:t>
            </w:r>
          </w:p>
          <w:p w14:paraId="1ED01B27">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（村民管理类纠纷：惠农资金的发放）</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1B8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【法律】《中华人民共和国人民调解法》（中华人民共和国第十一届全国人民代表大会常务委员会第十六次会议于2010年8月28日通过）第八条</w:t>
            </w:r>
          </w:p>
          <w:p w14:paraId="08A0ACF1">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2018年12月19日第十三届全国人民代表大会常务委员会第七次会议修正）第七条 第三十五条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EA23">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A6B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农业类</w:t>
            </w:r>
          </w:p>
        </w:tc>
      </w:tr>
      <w:tr w14:paraId="5810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FA4E">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9FE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2B9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665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C36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C68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2A80">
            <w:pPr>
              <w:keepNext w:val="0"/>
              <w:keepLines w:val="0"/>
              <w:widowControl/>
              <w:suppressLineNumbers w:val="0"/>
              <w:jc w:val="center"/>
              <w:textAlignment w:val="center"/>
              <w:rPr>
                <w:rFonts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34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E92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w:t>
            </w:r>
          </w:p>
          <w:p w14:paraId="6150D3B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（宅基地纠纷）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013B">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p>
          <w:p w14:paraId="14FB63A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2018年12月19日第十三届全国人民代表大会常务委员会第七次会议修正）第七条</w:t>
            </w:r>
            <w:r>
              <w:rPr>
                <w:rFonts w:hint="eastAsia" w:ascii="仿宋" w:eastAsia="仿宋" w:cs="仿宋"/>
                <w:i w:val="0"/>
                <w:iCs w:val="0"/>
                <w:color w:val="FF0000"/>
                <w:w w:val="80"/>
                <w:kern w:val="0"/>
                <w:sz w:val="32"/>
                <w:szCs w:val="32"/>
                <w:u w:val="none"/>
                <w:lang w:val="en-US" w:eastAsia="zh-CN"/>
              </w:rPr>
              <w:t xml:space="preserve"> </w:t>
            </w:r>
            <w:r>
              <w:rPr>
                <w:rFonts w:hint="eastAsia" w:ascii="仿宋" w:eastAsia="仿宋" w:cs="仿宋"/>
                <w:i w:val="0"/>
                <w:iCs w:val="0"/>
                <w:color w:val="000000"/>
                <w:w w:val="80"/>
                <w:kern w:val="0"/>
                <w:sz w:val="32"/>
                <w:szCs w:val="32"/>
                <w:u w:val="none"/>
                <w:lang w:val="en-US" w:eastAsia="zh-CN"/>
              </w:rPr>
              <w:t>第二十四条  第一款  第六项</w:t>
            </w:r>
          </w:p>
          <w:p w14:paraId="7ACAD57A">
            <w:pPr>
              <w:keepNext w:val="0"/>
              <w:keepLines w:val="0"/>
              <w:widowControl/>
              <w:suppressLineNumbers w:val="0"/>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【法律】《中华人民共和国土地管理法》</w:t>
            </w:r>
            <w:r>
              <w:rPr>
                <w:rFonts w:hint="eastAsia" w:ascii="仿宋" w:eastAsia="仿宋" w:cs="仿宋"/>
                <w:i w:val="0"/>
                <w:iCs w:val="0"/>
                <w:color w:val="000000"/>
                <w:w w:val="80"/>
                <w:kern w:val="0"/>
                <w:sz w:val="32"/>
                <w:szCs w:val="32"/>
                <w:highlight w:val="none"/>
                <w:u w:val="none"/>
                <w:lang w:val="en-US" w:eastAsia="zh-CN"/>
              </w:rPr>
              <w:t>（根据2019年8月26日全国人民代表大会常务委员会作出修正） 第六十二条</w:t>
            </w:r>
          </w:p>
          <w:p w14:paraId="64CBB237">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【地方性法规】《山西省实施&lt;中华人民共和国土地管理法&gt;办法》 （1999年9月26日山西省第九届人民代表大会常务委员会第十二次会议通过)  第三十八条  第三十九条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43D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0C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农业类</w:t>
            </w:r>
          </w:p>
        </w:tc>
      </w:tr>
      <w:tr w14:paraId="37CFB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170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B4F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FA9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EC86">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3AC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29BC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A48B">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87C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集体资金管理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4A6D">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2018年12月19日第十三届全国人民代表大会常务委员会第七次会议修正）第七条 第三十五条</w:t>
            </w:r>
          </w:p>
          <w:p w14:paraId="0A2C29C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【规章】《农业部关于进一步加强农村集体资金资产资源管理指导的意见》 （农经发[2009]4号）  第二节</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7A0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8E8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5A0B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E6E0">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21A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集体资产资源发包</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D8D2">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【法律】《中华人民共和国村民委员会组织法》（1998年11月4日第九届全国人民代表大会常务委员会第五次会议通过　 2018年12月19日第十三届全国人民代表大会常务委员会第七次会议修正）第八条  </w:t>
            </w:r>
          </w:p>
          <w:p w14:paraId="2AE7A219">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【地方性法规】《山西省农村集体经济承包合同管理条例》(山西省第十一届人民代表大会常务委员会第二十次会议于2010年11月26日通过)第七条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C9E6">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C39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250A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EEA0">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34EC">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FB4B">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D03D">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E1DF">
            <w:pPr>
              <w:keepNext w:val="0"/>
              <w:keepLines w:val="0"/>
              <w:widowControl/>
              <w:suppressLineNumbers w:val="0"/>
              <w:jc w:val="center"/>
              <w:textAlignment w:val="center"/>
              <w:rPr>
                <w:rFonts w:hint="eastAsia" w:ascii="仿宋" w:eastAsia="仿宋" w:cs="仿宋"/>
                <w:b/>
                <w:bCs/>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59A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46D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37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803E">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农村土地由本集体经济组织以外的单位或者个人承包初审转报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68C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【法律】《中华人民共和国土地管理法》（2019年8月26日全国人民代表大会常务委员会作出修正)第十一条</w:t>
            </w:r>
          </w:p>
          <w:p w14:paraId="0CB00C7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【法律】《中华人民共和国农村土地承包法》（中华人民共和国主席令第七十三号）第十二条第五十二条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AB7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378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i w:val="0"/>
                <w:iCs w:val="0"/>
                <w:color w:val="000000"/>
                <w:kern w:val="0"/>
                <w:sz w:val="32"/>
                <w:szCs w:val="32"/>
                <w:u w:val="none"/>
                <w:lang w:val="en-US" w:eastAsia="zh-CN"/>
              </w:rPr>
              <w:t>农经类</w:t>
            </w:r>
          </w:p>
        </w:tc>
      </w:tr>
      <w:tr w14:paraId="26AB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6FC0">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9C3E">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土地承包经营期限内，对个别承包经营者之间承包土地进行适当调整初审转报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4B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【法律】《中华人民共和国农村土地承包法》(中华人民共和国主席令第七十三号)第二十八条  </w:t>
            </w:r>
          </w:p>
          <w:p w14:paraId="4BBC8B12">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【地方性法规】《山西省实施&lt;中华人民共和国农村土地承包法&gt;办法》第十四条</w:t>
            </w:r>
          </w:p>
          <w:p w14:paraId="2FC13FAA">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【规章】《农村土地承包经营权流转管理办法》（农业部第47号令）</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A39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D6E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77B0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9E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B3C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DFD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B7E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875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b/>
                <w:bCs/>
                <w:i w:val="0"/>
                <w:iCs w:val="0"/>
                <w:color w:val="000000"/>
                <w:kern w:val="0"/>
                <w:sz w:val="32"/>
                <w:szCs w:val="32"/>
                <w:u w:val="none"/>
                <w:lang w:val="en-US" w:eastAsia="zh-CN"/>
              </w:rPr>
              <w:t>类型</w:t>
            </w:r>
          </w:p>
        </w:tc>
      </w:tr>
      <w:tr w14:paraId="0E98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875D">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39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B67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土地经营权流转</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DB3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【法律】《农村土地承包法》（2018年第十三届全国</w:t>
            </w:r>
            <w:r>
              <w:rPr>
                <w:rFonts w:hint="eastAsia" w:ascii="仿宋" w:cs="仿宋"/>
                <w:i w:val="0"/>
                <w:iCs w:val="0"/>
                <w:color w:val="000000"/>
                <w:w w:val="80"/>
                <w:kern w:val="0"/>
                <w:sz w:val="32"/>
                <w:szCs w:val="32"/>
                <w:u w:val="none"/>
                <w:lang w:val="en-US" w:eastAsia="zh-CN"/>
              </w:rPr>
              <w:t>人民代表大会常务委员会</w:t>
            </w:r>
            <w:r>
              <w:rPr>
                <w:rFonts w:hint="eastAsia" w:ascii="仿宋" w:eastAsia="仿宋" w:cs="仿宋"/>
                <w:i w:val="0"/>
                <w:iCs w:val="0"/>
                <w:color w:val="000000"/>
                <w:w w:val="80"/>
                <w:kern w:val="0"/>
                <w:sz w:val="32"/>
                <w:szCs w:val="32"/>
                <w:u w:val="none"/>
                <w:lang w:val="en-US" w:eastAsia="zh-CN"/>
              </w:rPr>
              <w:t>第七次会议第二次修正）第二章 第五节</w:t>
            </w:r>
          </w:p>
          <w:p w14:paraId="3FB487A6">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【规章】《农村土地承包经营权流转管理办法》（中华人民共和国农业部第47号令）</w:t>
            </w:r>
          </w:p>
          <w:p w14:paraId="4B124165">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【地方性法规】《山西省实施&lt;中华人民共和国农村土地承包法&gt;办法》（2004年9月25日，山西省第十届人民代表大会常务委员会第十三次会议通过）第十八条</w:t>
            </w:r>
          </w:p>
          <w:p w14:paraId="30B3DE2C">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第十九条 第二十条 第二十四条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DDD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4B7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农经类</w:t>
            </w:r>
          </w:p>
        </w:tc>
      </w:tr>
      <w:tr w14:paraId="4A27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319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626E">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6C2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DF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6BA2">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5922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4E5B">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6B4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设置村委下属机构</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BA06">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第七条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1E52">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862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699A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2D5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D0FA">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村委会其他人员推荐、录用、撤换或补选</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5344">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根据2018年12月29日第十三届全国人民代表大会常务委员会第七次会议《关于修改〈中华人民共和国村民委员会组织法〉〈中华人民共和国城市居民委员会组织法〉的决定》修正）第三章 第十一条 第十二条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090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264F">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7B02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04A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2A1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A653">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91F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6B6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67C7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0D3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33BC">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临工报酬核发</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D85E">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第三十三条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E17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579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43D5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91BD">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3214">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公章管理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94F0">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【文件】《关于规范村民委员会印章制发使用和管理工作意见的通知》国办发〔2001〕52号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94F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C5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4F12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DDBE">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C18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025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1F0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8398">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16A5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CFCD">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C2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村务公开</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F43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第三十条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4A9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8D8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6B2C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1CB5">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FF9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财务公开</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0BF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第三十条　</w:t>
            </w:r>
          </w:p>
          <w:p w14:paraId="086E8C44">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【规章】《农村集体经济组织财务公开规定》（农经发〔2011〕13号） 第十二条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76B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8D5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0D15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AEB7">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6C7">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E5E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2CD9">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734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3AA9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052F">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CB8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工程项目管理</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4D7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第二十四条 第一款  第五项 第九项</w:t>
            </w:r>
          </w:p>
          <w:p w14:paraId="6621235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eastAsia="仿宋" w:cs="仿宋"/>
                <w:i w:val="0"/>
                <w:iCs w:val="0"/>
                <w:color w:val="000000"/>
                <w:w w:val="80"/>
                <w:kern w:val="0"/>
                <w:sz w:val="32"/>
                <w:szCs w:val="32"/>
                <w:highlight w:val="none"/>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【法律】《中华人民共和国招标投标法》（1999年8月30日，第九届全国人民代表大会常务委员会第十一次会议通过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r>
              <w:rPr>
                <w:rFonts w:hint="eastAsia" w:ascii="仿宋" w:eastAsia="仿宋" w:cs="仿宋"/>
                <w:i w:val="0"/>
                <w:iCs w:val="0"/>
                <w:color w:val="000000"/>
                <w:w w:val="80"/>
                <w:kern w:val="0"/>
                <w:sz w:val="32"/>
                <w:szCs w:val="32"/>
                <w:highlight w:val="none"/>
                <w:u w:val="none"/>
                <w:lang w:val="en-US" w:eastAsia="zh-CN"/>
              </w:rPr>
              <w:t>第三条</w:t>
            </w:r>
          </w:p>
          <w:p w14:paraId="62AC099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【行政法规】《中华人民共和国招标投标法实施条例》（2011年12月20日中华人民共和国国务院令第613号公布  根据2017年3月1日《国务院关于修改和废止部分行政法规的决定》第一次修订  根据2018年3月19日《国务院关于修改和废止部分行政法规的决定》第二次修订  根据2019年3月2日《国务院关于修改部分行政法规的决定》第三次修订）第二条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00C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B3F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00CE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BD2B">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B7A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D70F">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37AC">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9EA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6CCB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8"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0C4E">
            <w:pPr>
              <w:keepNext w:val="0"/>
              <w:keepLines w:val="0"/>
              <w:widowControl/>
              <w:suppressLineNumbers w:val="0"/>
              <w:jc w:val="center"/>
              <w:textAlignment w:val="center"/>
              <w:rPr>
                <w:rFonts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9E6D">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红白理事</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A1AE">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  第九条　</w:t>
            </w:r>
          </w:p>
          <w:p w14:paraId="5B5920F6">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【地方性文件】 《吕梁市民政局关于在全市农村和城市社区倡导成立红白理事会的实施意见》（吕民发[2015]10号）第二条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935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EFE7">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1F6A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6C8A">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7EB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物资采购</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0558">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  《中华人民共和国招标投标法实施条例》（2011年11月30日国务院第183次常务会议通过,自2012年2月1日起施行）</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7D2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18D0">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内务类</w:t>
            </w:r>
          </w:p>
        </w:tc>
      </w:tr>
      <w:tr w14:paraId="591B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216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116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420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A9C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ABD">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0E70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F052">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49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D20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城乡居民养老保险初审转报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D0E6">
            <w:pPr>
              <w:keepNext w:val="0"/>
              <w:keepLines w:val="0"/>
              <w:widowControl/>
              <w:suppressLineNumbers w:val="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【规范性文件】《国务院关于建立统一的城乡居民基本养老保险制度的意见》  （国发〔2014〕8号）</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B39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9373">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714C5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1A33">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BD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调解民间纠纷（人身损害赔偿类纠纷）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011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p>
          <w:p w14:paraId="17A47259">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w:t>
            </w:r>
            <w:r>
              <w:rPr>
                <w:rFonts w:hint="eastAsia" w:ascii="仿宋" w:eastAsia="仿宋" w:cs="仿宋"/>
                <w:i w:val="0"/>
                <w:iCs w:val="0"/>
                <w:strike w:val="0"/>
                <w:dstrike w:val="0"/>
                <w:color w:val="000000"/>
                <w:w w:val="80"/>
                <w:kern w:val="0"/>
                <w:sz w:val="32"/>
                <w:szCs w:val="32"/>
                <w:u w:val="none"/>
                <w:lang w:val="en-US" w:eastAsia="zh-CN"/>
              </w:rPr>
              <w:t>自2021.1.1日起施行《民法典》）</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5DDA">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62D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70D8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5"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8615">
            <w:pPr>
              <w:keepNext w:val="0"/>
              <w:keepLines w:val="0"/>
              <w:widowControl/>
              <w:suppressLineNumbers w:val="0"/>
              <w:jc w:val="center"/>
              <w:textAlignment w:val="center"/>
              <w:rPr>
                <w:rFonts w:hint="eastAsia" w:ascii="仿宋" w:eastAsia="仿宋" w:cs="仿宋"/>
                <w:i w:val="0"/>
                <w:iCs w:val="0"/>
                <w:color w:val="000000"/>
                <w:kern w:val="2"/>
                <w:sz w:val="32"/>
                <w:szCs w:val="32"/>
                <w:u w:val="none"/>
                <w:lang w:val="en-US" w:eastAsia="zh-CN" w:bidi="ar-SA"/>
              </w:rPr>
            </w:pPr>
            <w:r>
              <w:rPr>
                <w:rFonts w:hint="eastAsia" w:ascii="仿宋" w:eastAsia="仿宋" w:cs="仿宋"/>
                <w:i w:val="0"/>
                <w:iCs w:val="0"/>
                <w:color w:val="000000"/>
                <w:sz w:val="32"/>
                <w:szCs w:val="32"/>
                <w:u w:val="none"/>
                <w:lang w:val="en-US" w:eastAsia="zh-CN"/>
              </w:rPr>
              <w:t>51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0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调解民间纠纷（经济债务、劳资类纠纷）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349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664">
            <w:pPr>
              <w:keepNext w:val="0"/>
              <w:keepLines w:val="0"/>
              <w:widowControl/>
              <w:suppressLineNumbers w:val="0"/>
              <w:jc w:val="center"/>
              <w:textAlignment w:val="center"/>
              <w:rPr>
                <w:rFonts w:hint="eastAsia" w:ascii="仿宋" w:eastAsia="仿宋" w:cs="仿宋"/>
                <w:i w:val="0"/>
                <w:iCs w:val="0"/>
                <w:color w:val="000000"/>
                <w:kern w:val="2"/>
                <w:sz w:val="32"/>
                <w:szCs w:val="32"/>
                <w:u w:val="none"/>
                <w:lang w:val="en-US" w:eastAsia="zh-CN" w:bidi="ar-SA"/>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3D78">
            <w:pPr>
              <w:keepNext w:val="0"/>
              <w:keepLines w:val="0"/>
              <w:widowControl/>
              <w:suppressLineNumbers w:val="0"/>
              <w:jc w:val="center"/>
              <w:textAlignment w:val="center"/>
              <w:rPr>
                <w:rFonts w:hint="eastAsia" w:ascii="仿宋" w:eastAsia="仿宋" w:cs="仿宋"/>
                <w:i w:val="0"/>
                <w:iCs w:val="0"/>
                <w:color w:val="000000"/>
                <w:kern w:val="2"/>
                <w:sz w:val="32"/>
                <w:szCs w:val="32"/>
                <w:u w:val="none"/>
                <w:lang w:val="en-US" w:eastAsia="zh-CN" w:bidi="ar-SA"/>
              </w:rPr>
            </w:pPr>
            <w:r>
              <w:rPr>
                <w:rFonts w:hint="eastAsia" w:ascii="仿宋" w:eastAsia="仿宋" w:cs="仿宋"/>
                <w:i w:val="0"/>
                <w:iCs w:val="0"/>
                <w:color w:val="000000"/>
                <w:kern w:val="0"/>
                <w:sz w:val="32"/>
                <w:szCs w:val="32"/>
                <w:u w:val="none"/>
                <w:lang w:val="en-US" w:eastAsia="zh-CN"/>
              </w:rPr>
              <w:t>其他类</w:t>
            </w:r>
          </w:p>
        </w:tc>
      </w:tr>
      <w:tr w14:paraId="1B64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774">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E0D8">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50D9">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DD85">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4CC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68BE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F492">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81D2">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调解民间纠纷（婚姻家庭邻里纠纷）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3DB1">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【法律】《中华人民共和国人民调解法》（（中华人民共和国第十一届全国人民代表大会常务委员会第十六次会议于2010年8月28日通过）第八条 </w:t>
            </w:r>
          </w:p>
          <w:p w14:paraId="29B41C20">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根据2018年12月29日第十三届全国人民代表大会常务委员会第七次会议《关于修改〈中华人民共和国村民委员会组织法〉〈中华人民共和国城市居民委员会组织法〉的决定》修正）第七条</w:t>
            </w:r>
          </w:p>
          <w:p w14:paraId="64B4F588">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w:t>
            </w:r>
            <w:r>
              <w:rPr>
                <w:rFonts w:hint="eastAsia" w:ascii="仿宋" w:eastAsia="仿宋" w:cs="仿宋"/>
                <w:i w:val="0"/>
                <w:iCs w:val="0"/>
                <w:strike w:val="0"/>
                <w:dstrike w:val="0"/>
                <w:color w:val="000000"/>
                <w:w w:val="80"/>
                <w:kern w:val="0"/>
                <w:sz w:val="32"/>
                <w:szCs w:val="32"/>
                <w:u w:val="none"/>
                <w:lang w:val="en-US" w:eastAsia="zh-CN"/>
              </w:rPr>
              <w:t>自2021.1.1日起施行《民法典》）</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EDD4">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296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0D0D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7271">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941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调解民间纠纷（土地、林权等权益类纠纷）</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6E95">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【法律】《中华人民共和国人民调解法》（中华人民共和国第十一届全国人民代表大会常务委员会第十六次会议于2010年8月28日通过）第八条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2889">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DE41">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0C01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01AA">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序号</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82E1">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事项名称</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4A2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行使依据</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4770">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承办主体</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6331">
            <w:pPr>
              <w:keepNext w:val="0"/>
              <w:keepLines w:val="0"/>
              <w:widowControl/>
              <w:suppressLineNumbers w:val="0"/>
              <w:jc w:val="center"/>
              <w:textAlignment w:val="center"/>
              <w:rPr>
                <w:rFonts w:hint="eastAsia" w:ascii="仿宋" w:eastAsia="仿宋" w:cs="仿宋"/>
                <w:i w:val="0"/>
                <w:iCs w:val="0"/>
                <w:color w:val="000000"/>
                <w:kern w:val="0"/>
                <w:sz w:val="32"/>
                <w:szCs w:val="32"/>
                <w:u w:val="none"/>
                <w:lang w:val="en-US" w:eastAsia="zh-CN"/>
              </w:rPr>
            </w:pPr>
            <w:r>
              <w:rPr>
                <w:rFonts w:hint="eastAsia" w:ascii="仿宋" w:eastAsia="仿宋" w:cs="仿宋"/>
                <w:b/>
                <w:bCs/>
                <w:i w:val="0"/>
                <w:iCs w:val="0"/>
                <w:color w:val="000000"/>
                <w:kern w:val="0"/>
                <w:sz w:val="32"/>
                <w:szCs w:val="32"/>
                <w:u w:val="none"/>
                <w:lang w:val="en-US" w:eastAsia="zh-CN"/>
              </w:rPr>
              <w:t>类型</w:t>
            </w:r>
          </w:p>
        </w:tc>
      </w:tr>
      <w:tr w14:paraId="4731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2"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B179">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2C96">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协助做好气象灾害防御</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EAF5">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 xml:space="preserve">【行政法规】《气象灾害防御条例》（2010年1月20日国务院第98次常务会议通过  根据2017年10月7日《国务院关于修改部分行政法规的决定》修订）第十七条  【行政法规】《自然灾害救助条例》（国务院于2010年6月30日第117次常务会议通过）第五条　第一款 第六条　第二款 第十二条　第二十六条  </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CEBC">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8528">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0B45C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6656">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39D0">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协助防汛安全工作</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1623">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【行政法规】《中华人民共和国防汛条例》(1991年7月2日中华人民共和国国务院令第86号公布　根据2005年7月15日《国务院关于修改〈中华人民共和国防汛条例〉的决定》第一次修订　根据2011年1月8日《国务院关于废止和修改部分行政法规的决定》第二次修订) 第十五条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6BB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FD2D">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r w14:paraId="3886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313B">
            <w:pPr>
              <w:keepNext w:val="0"/>
              <w:keepLines w:val="0"/>
              <w:widowControl/>
              <w:suppressLineNumbers w:val="0"/>
              <w:jc w:val="center"/>
              <w:textAlignment w:val="center"/>
              <w:rPr>
                <w:rFonts w:hint="eastAsia" w:ascii="仿宋" w:eastAsia="仿宋" w:cs="仿宋"/>
                <w:i w:val="0"/>
                <w:iCs w:val="0"/>
                <w:color w:val="000000"/>
                <w:sz w:val="32"/>
                <w:szCs w:val="32"/>
                <w:u w:val="none"/>
                <w:lang w:val="en-US"/>
              </w:rPr>
            </w:pPr>
            <w:r>
              <w:rPr>
                <w:rFonts w:hint="eastAsia" w:ascii="仿宋" w:eastAsia="仿宋" w:cs="仿宋"/>
                <w:i w:val="0"/>
                <w:iCs w:val="0"/>
                <w:color w:val="000000"/>
                <w:kern w:val="0"/>
                <w:sz w:val="32"/>
                <w:szCs w:val="32"/>
                <w:u w:val="none"/>
                <w:lang w:val="en-US" w:eastAsia="zh-CN"/>
              </w:rPr>
              <w:t>56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FD75">
            <w:pPr>
              <w:keepNext w:val="0"/>
              <w:keepLines w:val="0"/>
              <w:widowControl/>
              <w:suppressLineNumbers w:val="0"/>
              <w:jc w:val="center"/>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协助做好人口经济等统计普查</w:t>
            </w:r>
          </w:p>
        </w:tc>
        <w:tc>
          <w:tcPr>
            <w:tcW w:w="84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D58D">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【行政法规】《全国人口普查条例》第三条  第四款</w:t>
            </w:r>
          </w:p>
          <w:p w14:paraId="4D866F8F">
            <w:pPr>
              <w:keepNext w:val="0"/>
              <w:keepLines w:val="0"/>
              <w:pageBreakBefore w:val="0"/>
              <w:widowControl/>
              <w:suppressLineNumbers w:val="0"/>
              <w:kinsoku/>
              <w:wordWrap/>
              <w:overflowPunct/>
              <w:topLinePunct w:val="0"/>
              <w:autoSpaceDE/>
              <w:autoSpaceDN/>
              <w:bidi w:val="0"/>
              <w:adjustRightInd/>
              <w:snapToGrid/>
              <w:spacing w:line="540" w:lineRule="exact"/>
              <w:ind w:firstLine="1536" w:firstLineChars="600"/>
              <w:jc w:val="both"/>
              <w:textAlignment w:val="center"/>
              <w:rPr>
                <w:rFonts w:hint="eastAsia" w:ascii="仿宋" w:eastAsia="仿宋" w:cs="仿宋"/>
                <w:i w:val="0"/>
                <w:iCs w:val="0"/>
                <w:color w:val="000000"/>
                <w:w w:val="80"/>
                <w:kern w:val="0"/>
                <w:sz w:val="32"/>
                <w:szCs w:val="32"/>
                <w:u w:val="none"/>
                <w:lang w:val="en-US" w:eastAsia="zh-CN"/>
              </w:rPr>
            </w:pPr>
            <w:r>
              <w:rPr>
                <w:rFonts w:hint="eastAsia" w:ascii="仿宋" w:eastAsia="仿宋" w:cs="仿宋"/>
                <w:i w:val="0"/>
                <w:iCs w:val="0"/>
                <w:color w:val="000000"/>
                <w:w w:val="80"/>
                <w:kern w:val="0"/>
                <w:sz w:val="32"/>
                <w:szCs w:val="32"/>
                <w:u w:val="none"/>
                <w:lang w:val="en-US" w:eastAsia="zh-CN"/>
              </w:rPr>
              <w:t>《全国经济普查条例》第十六条  第二款</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ECCE">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村民委员会</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4F95">
            <w:pPr>
              <w:keepNext w:val="0"/>
              <w:keepLines w:val="0"/>
              <w:widowControl/>
              <w:suppressLineNumbers w:val="0"/>
              <w:jc w:val="center"/>
              <w:textAlignment w:val="center"/>
              <w:rPr>
                <w:rFonts w:hint="eastAsia" w:ascii="仿宋" w:eastAsia="仿宋" w:cs="仿宋"/>
                <w:i w:val="0"/>
                <w:iCs w:val="0"/>
                <w:color w:val="000000"/>
                <w:sz w:val="32"/>
                <w:szCs w:val="32"/>
                <w:u w:val="none"/>
              </w:rPr>
            </w:pPr>
            <w:r>
              <w:rPr>
                <w:rFonts w:hint="eastAsia" w:ascii="仿宋" w:eastAsia="仿宋" w:cs="仿宋"/>
                <w:i w:val="0"/>
                <w:iCs w:val="0"/>
                <w:color w:val="000000"/>
                <w:kern w:val="0"/>
                <w:sz w:val="32"/>
                <w:szCs w:val="32"/>
                <w:u w:val="none"/>
                <w:lang w:val="en-US" w:eastAsia="zh-CN"/>
              </w:rPr>
              <w:t>其他类</w:t>
            </w:r>
          </w:p>
        </w:tc>
      </w:tr>
    </w:tbl>
    <w:p w14:paraId="0F651E8F">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textAlignment w:val="auto"/>
        <w:rPr>
          <w:rFonts w:hint="eastAsia"/>
        </w:rPr>
      </w:pPr>
    </w:p>
    <w:sectPr>
      <w:footerReference r:id="rId3" w:type="default"/>
      <w:footerReference r:id="rId4"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254A">
    <w:pPr>
      <w:pStyle w:val="1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266700" cy="230251"/>
                      </a:xfrm>
                      <a:prstGeom prst="rect">
                        <a:avLst/>
                      </a:prstGeom>
                      <a:noFill/>
                      <a:ln w="6350" cap="flat" cmpd="sng">
                        <a:noFill/>
                        <a:prstDash val="solid"/>
                        <a:round/>
                      </a:ln>
                    </wps:spPr>
                    <wps:txbx>
                      <w:txbxContent>
                        <w:p w14:paraId="0D9E20D7">
                          <w:pPr>
                            <w:pStyle w:val="16"/>
                            <w:rPr>
                              <w:rFonts w:ascii="宋体" w:eastAsia="宋体" w:cs="宋体"/>
                              <w:sz w:val="28"/>
                              <w:szCs w:val="28"/>
                              <w:lang w:val="en-US"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color w:val="FFFFFF"/>
                              <w:sz w:val="28"/>
                              <w:szCs w:val="28"/>
                              <w:lang w:val="en-US" w:eastAsia="zh-CN"/>
                            </w:rPr>
                            <w:t>--</w:t>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21pt;mso-position-horizontal:outside;mso-position-horizontal-relative:margin;mso-wrap-style:none;z-index:251659264;mso-width-relative:page;mso-height-relative:page;" filled="f" stroked="f" coordsize="21600,21600" o:gfxdata="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xkB1gAAAAMBAAAPAAAAAAAAAAEAIAAAACIAAABkcnMvZG93&#10;bnJldi54bWxQSwECFAAUAAAACACHTuJAvUtjjgICAAD0AwAADgAAAAAAAAABACAAAAAlAQAAZHJz&#10;L2Uyb0RvYy54bWxQSwUGAAAAAAYABgBZAQAAmQUAAAAA&#10;">
              <v:fill on="f" focussize="0,0"/>
              <v:stroke on="f" weight="0.5pt" joinstyle="round"/>
              <v:imagedata o:title=""/>
              <o:lock v:ext="edit" aspectratio="f"/>
              <v:textbox inset="0mm,0mm,0mm,0mm" style="mso-fit-shape-to-text:t;">
                <w:txbxContent>
                  <w:p w14:paraId="0D9E20D7">
                    <w:pPr>
                      <w:pStyle w:val="16"/>
                      <w:rPr>
                        <w:rFonts w:ascii="宋体" w:eastAsia="宋体" w:cs="宋体"/>
                        <w:sz w:val="28"/>
                        <w:szCs w:val="28"/>
                        <w:lang w:val="en-US"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color w:val="FFFFFF"/>
                        <w:sz w:val="28"/>
                        <w:szCs w:val="28"/>
                        <w:lang w:val="en-US" w:eastAsia="zh-CN"/>
                      </w:rPr>
                      <w:t>--</w:t>
                    </w:r>
                    <w:r>
                      <w:rPr>
                        <w:rFonts w:hint="eastAsia" w:asci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4737">
    <w:pPr>
      <w:pStyle w:val="1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66700" cy="230505"/>
              <wp:effectExtent l="0" t="0" r="0" b="0"/>
              <wp:wrapNone/>
              <wp:docPr id="4" name="文本框 3"/>
              <wp:cNvGraphicFramePr/>
              <a:graphic xmlns:a="http://schemas.openxmlformats.org/drawingml/2006/main">
                <a:graphicData uri="http://schemas.microsoft.com/office/word/2010/wordprocessingShape">
                  <wps:wsp>
                    <wps:cNvSpPr/>
                    <wps:spPr>
                      <a:xfrm>
                        <a:off x="0" y="0"/>
                        <a:ext cx="266700" cy="230251"/>
                      </a:xfrm>
                      <a:prstGeom prst="rect">
                        <a:avLst/>
                      </a:prstGeom>
                      <a:noFill/>
                      <a:ln w="6350" cap="flat" cmpd="sng">
                        <a:noFill/>
                        <a:prstDash val="solid"/>
                        <a:round/>
                      </a:ln>
                    </wps:spPr>
                    <wps:txbx>
                      <w:txbxContent>
                        <w:p w14:paraId="7CFCA929">
                          <w:pPr>
                            <w:pStyle w:val="16"/>
                            <w:rPr>
                              <w:rFonts w:hint="eastAsia" w:eastAsia="仿宋"/>
                              <w:lang w:eastAsia="zh-CN"/>
                            </w:rPr>
                          </w:pPr>
                          <w:r>
                            <w:rPr>
                              <w:rFonts w:hint="eastAsia" w:ascii="宋体" w:eastAsia="宋体" w:cs="宋体"/>
                              <w:sz w:val="28"/>
                              <w:szCs w:val="28"/>
                              <w:lang w:eastAsia="zh-CN"/>
                            </w:rPr>
                            <w:t>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21pt;mso-position-horizontal:outside;mso-position-horizontal-relative:margin;mso-wrap-style:none;z-index:251659264;mso-width-relative:page;mso-height-relative:page;" filled="f" stroked="f" coordsize="21600,21600" o:gfxdata="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f8ZAdYAAAADAQAADwAAAAAAAAABACAAAAAiAAAAZHJzL2Rv&#10;d25yZXYueG1sUEsBAhQAFAAAAAgAh07iQN1yZjQDAgAA9AMAAA4AAAAAAAAAAQAgAAAAJQEAAGRy&#10;cy9lMm9Eb2MueG1sUEsFBgAAAAAGAAYAWQEAAJoFAAAAAA==&#10;">
              <v:fill on="f" focussize="0,0"/>
              <v:stroke on="f" weight="0.5pt" joinstyle="round"/>
              <v:imagedata o:title=""/>
              <o:lock v:ext="edit" aspectratio="f"/>
              <v:textbox inset="0mm,0mm,0mm,0mm" style="mso-fit-shape-to-text:t;">
                <w:txbxContent>
                  <w:p w14:paraId="7CFCA929">
                    <w:pPr>
                      <w:pStyle w:val="16"/>
                      <w:rPr>
                        <w:rFonts w:hint="eastAsia" w:eastAsia="仿宋"/>
                        <w:lang w:eastAsia="zh-CN"/>
                      </w:rPr>
                    </w:pPr>
                    <w:r>
                      <w:rPr>
                        <w:rFonts w:hint="eastAsia" w:ascii="宋体" w:eastAsia="宋体" w:cs="宋体"/>
                        <w:sz w:val="28"/>
                        <w:szCs w:val="28"/>
                        <w:lang w:eastAsia="zh-CN"/>
                      </w:rPr>
                      <w:t>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F5873"/>
    <w:multiLevelType w:val="multilevel"/>
    <w:tmpl w:val="57EF5873"/>
    <w:lvl w:ilvl="0" w:tentative="0">
      <w:start w:val="1"/>
      <w:numFmt w:val="chineseCounting"/>
      <w:suff w:val="nothing"/>
      <w:lvlText w:val="%1、"/>
      <w:lvlJc w:val="left"/>
      <w:pPr>
        <w:ind w:left="0" w:firstLine="0"/>
      </w:pPr>
      <w:rPr>
        <w:rFonts w:hint="eastAsia" w:ascii="宋体" w:hAnsi="宋体" w:eastAsia="黑体" w:cs="宋体"/>
        <w:sz w:val="32"/>
      </w:rPr>
    </w:lvl>
    <w:lvl w:ilvl="1" w:tentative="0">
      <w:start w:val="1"/>
      <w:numFmt w:val="chineseCounting"/>
      <w:pStyle w:val="6"/>
      <w:suff w:val="nothing"/>
      <w:lvlText w:val="（%2）"/>
      <w:lvlJc w:val="left"/>
      <w:pPr>
        <w:ind w:left="0" w:firstLine="0"/>
      </w:pPr>
      <w:rPr>
        <w:rFonts w:hint="eastAsia" w:ascii="宋体" w:hAnsi="宋体" w:eastAsia="楷体" w:cs="宋体"/>
        <w:sz w:val="32"/>
      </w:rPr>
    </w:lvl>
    <w:lvl w:ilvl="2" w:tentative="0">
      <w:start w:val="1"/>
      <w:numFmt w:val="decimal"/>
      <w:pStyle w:val="7"/>
      <w:suff w:val="nothing"/>
      <w:lvlText w:val="%3．"/>
      <w:lvlJc w:val="left"/>
      <w:pPr>
        <w:ind w:left="0" w:firstLine="400"/>
      </w:pPr>
      <w:rPr>
        <w:rFonts w:hint="eastAsia" w:ascii="宋体" w:hAnsi="宋体" w:eastAsia="仿宋" w:cs="宋体"/>
        <w:sz w:val="32"/>
      </w:rPr>
    </w:lvl>
    <w:lvl w:ilvl="3" w:tentative="0">
      <w:start w:val="1"/>
      <w:numFmt w:val="decimal"/>
      <w:pStyle w:val="8"/>
      <w:suff w:val="nothing"/>
      <w:lvlText w:val="（%4）"/>
      <w:lvlJc w:val="left"/>
      <w:pPr>
        <w:ind w:left="0" w:firstLine="402"/>
      </w:pPr>
      <w:rPr>
        <w:rFonts w:hint="eastAsia" w:ascii="宋体" w:hAnsi="宋体" w:eastAsia="仿宋" w:cs="宋体"/>
        <w:sz w:val="32"/>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749DB367"/>
    <w:multiLevelType w:val="multilevel"/>
    <w:tmpl w:val="749DB367"/>
    <w:lvl w:ilvl="0" w:tentative="0">
      <w:start w:val="1"/>
      <w:numFmt w:val="chineseCounting"/>
      <w:pStyle w:val="5"/>
      <w:suff w:val="nothing"/>
      <w:lvlText w:val="%1、"/>
      <w:lvlJc w:val="left"/>
      <w:pPr>
        <w:ind w:left="313" w:firstLine="0"/>
      </w:pPr>
      <w:rPr>
        <w:rFonts w:hint="eastAsia" w:ascii="宋体" w:hAnsi="宋体" w:eastAsia="黑体" w:cs="宋体"/>
        <w:sz w:val="32"/>
      </w:rPr>
    </w:lvl>
    <w:lvl w:ilvl="1" w:tentative="0">
      <w:start w:val="1"/>
      <w:numFmt w:val="chineseCounting"/>
      <w:suff w:val="nothing"/>
      <w:lvlText w:val="（%2）"/>
      <w:lvlJc w:val="left"/>
      <w:pPr>
        <w:ind w:left="313" w:firstLine="0"/>
      </w:pPr>
      <w:rPr>
        <w:rFonts w:hint="eastAsia" w:ascii="宋体" w:hAnsi="宋体" w:eastAsia="楷体" w:cs="宋体"/>
        <w:sz w:val="32"/>
      </w:rPr>
    </w:lvl>
    <w:lvl w:ilvl="2" w:tentative="0">
      <w:start w:val="1"/>
      <w:numFmt w:val="decimal"/>
      <w:suff w:val="nothing"/>
      <w:lvlText w:val="%3．"/>
      <w:lvlJc w:val="left"/>
      <w:pPr>
        <w:ind w:left="313" w:firstLine="400"/>
      </w:pPr>
      <w:rPr>
        <w:rFonts w:hint="eastAsia" w:ascii="宋体" w:hAnsi="宋体" w:eastAsia="仿宋" w:cs="宋体"/>
        <w:sz w:val="32"/>
      </w:rPr>
    </w:lvl>
    <w:lvl w:ilvl="3" w:tentative="0">
      <w:start w:val="1"/>
      <w:numFmt w:val="decimal"/>
      <w:suff w:val="nothing"/>
      <w:lvlText w:val="（%4）"/>
      <w:lvlJc w:val="left"/>
      <w:pPr>
        <w:ind w:left="313" w:firstLine="402"/>
      </w:pPr>
      <w:rPr>
        <w:rFonts w:hint="eastAsia" w:ascii="宋体" w:hAnsi="宋体" w:eastAsia="仿宋" w:cs="宋体"/>
        <w:sz w:val="32"/>
      </w:rPr>
    </w:lvl>
    <w:lvl w:ilvl="4" w:tentative="0">
      <w:start w:val="1"/>
      <w:numFmt w:val="decimalEnclosedCircleChinese"/>
      <w:suff w:val="nothing"/>
      <w:lvlText w:val="%5"/>
      <w:lvlJc w:val="left"/>
      <w:pPr>
        <w:ind w:left="313" w:firstLine="402"/>
      </w:pPr>
      <w:rPr>
        <w:rFonts w:hint="eastAsia"/>
      </w:rPr>
    </w:lvl>
    <w:lvl w:ilvl="5" w:tentative="0">
      <w:start w:val="1"/>
      <w:numFmt w:val="decimal"/>
      <w:suff w:val="nothing"/>
      <w:lvlText w:val="%6）"/>
      <w:lvlJc w:val="left"/>
      <w:pPr>
        <w:ind w:left="313" w:firstLine="402"/>
      </w:pPr>
      <w:rPr>
        <w:rFonts w:hint="eastAsia"/>
      </w:rPr>
    </w:lvl>
    <w:lvl w:ilvl="6" w:tentative="0">
      <w:start w:val="1"/>
      <w:numFmt w:val="lowerLetter"/>
      <w:suff w:val="nothing"/>
      <w:lvlText w:val="%7．"/>
      <w:lvlJc w:val="left"/>
      <w:pPr>
        <w:ind w:left="313" w:firstLine="402"/>
      </w:pPr>
      <w:rPr>
        <w:rFonts w:hint="eastAsia"/>
      </w:rPr>
    </w:lvl>
    <w:lvl w:ilvl="7" w:tentative="0">
      <w:start w:val="1"/>
      <w:numFmt w:val="lowerLetter"/>
      <w:suff w:val="nothing"/>
      <w:lvlText w:val="%8）"/>
      <w:lvlJc w:val="left"/>
      <w:pPr>
        <w:ind w:left="313" w:firstLine="402"/>
      </w:pPr>
      <w:rPr>
        <w:rFonts w:hint="eastAsia"/>
      </w:rPr>
    </w:lvl>
    <w:lvl w:ilvl="8" w:tentative="0">
      <w:start w:val="1"/>
      <w:numFmt w:val="lowerRoman"/>
      <w:suff w:val="nothing"/>
      <w:lvlText w:val="%9 "/>
      <w:lvlJc w:val="left"/>
      <w:pPr>
        <w:ind w:left="313"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A5F2B24"/>
    <w:rsid w:val="64E71A50"/>
    <w:rsid w:val="6D070D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4"/>
      <w:lang w:val="en-US" w:eastAsia="zh-CN" w:bidi="ar-SA"/>
    </w:rPr>
  </w:style>
  <w:style w:type="paragraph" w:styleId="5">
    <w:name w:val="heading 1"/>
    <w:basedOn w:val="1"/>
    <w:next w:val="1"/>
    <w:qFormat/>
    <w:uiPriority w:val="0"/>
    <w:pPr>
      <w:keepNext/>
      <w:keepLines/>
      <w:widowControl w:val="0"/>
      <w:numPr>
        <w:ilvl w:val="0"/>
        <w:numId w:val="1"/>
      </w:numPr>
      <w:spacing w:before="340" w:beforeAutospacing="0" w:after="330" w:afterAutospacing="0" w:line="576" w:lineRule="auto"/>
      <w:outlineLvl w:val="0"/>
    </w:pPr>
    <w:rPr>
      <w:b/>
      <w:kern w:val="44"/>
      <w:sz w:val="44"/>
    </w:rPr>
  </w:style>
  <w:style w:type="paragraph" w:styleId="6">
    <w:name w:val="heading 2"/>
    <w:basedOn w:val="1"/>
    <w:next w:val="1"/>
    <w:qFormat/>
    <w:uiPriority w:val="0"/>
    <w:pPr>
      <w:keepNext/>
      <w:keepLines/>
      <w:widowControl w:val="0"/>
      <w:numPr>
        <w:ilvl w:val="1"/>
        <w:numId w:val="2"/>
      </w:numPr>
      <w:spacing w:before="260" w:beforeAutospacing="0" w:after="260" w:afterAutospacing="0" w:line="413" w:lineRule="auto"/>
      <w:outlineLvl w:val="1"/>
    </w:pPr>
    <w:rPr>
      <w:rFonts w:ascii="Arial" w:hAnsi="Arial" w:eastAsia="黑体"/>
      <w:b/>
      <w:sz w:val="32"/>
    </w:rPr>
  </w:style>
  <w:style w:type="paragraph" w:styleId="7">
    <w:name w:val="heading 3"/>
    <w:basedOn w:val="1"/>
    <w:next w:val="1"/>
    <w:qFormat/>
    <w:uiPriority w:val="0"/>
    <w:pPr>
      <w:keepNext/>
      <w:keepLines/>
      <w:widowControl w:val="0"/>
      <w:numPr>
        <w:ilvl w:val="2"/>
        <w:numId w:val="2"/>
      </w:numPr>
      <w:spacing w:before="260" w:beforeAutospacing="0" w:after="260" w:afterAutospacing="0" w:line="413" w:lineRule="auto"/>
      <w:ind w:left="0" w:firstLine="400"/>
      <w:outlineLvl w:val="2"/>
    </w:pPr>
    <w:rPr>
      <w:b/>
      <w:sz w:val="32"/>
    </w:rPr>
  </w:style>
  <w:style w:type="paragraph" w:styleId="8">
    <w:name w:val="heading 4"/>
    <w:basedOn w:val="1"/>
    <w:next w:val="1"/>
    <w:qFormat/>
    <w:uiPriority w:val="0"/>
    <w:pPr>
      <w:keepNext/>
      <w:keepLines/>
      <w:widowControl w:val="0"/>
      <w:numPr>
        <w:ilvl w:val="3"/>
        <w:numId w:val="2"/>
      </w:numPr>
      <w:spacing w:before="280" w:beforeAutospacing="0" w:after="290" w:afterAutospacing="0" w:line="372" w:lineRule="auto"/>
      <w:ind w:left="0" w:firstLine="402"/>
      <w:outlineLvl w:val="3"/>
    </w:pPr>
    <w:rPr>
      <w:rFonts w:ascii="Arial" w:hAnsi="Arial" w:eastAsia="黑体"/>
      <w:b/>
      <w:sz w:val="28"/>
    </w:rPr>
  </w:style>
  <w:style w:type="paragraph" w:styleId="9">
    <w:name w:val="heading 5"/>
    <w:basedOn w:val="1"/>
    <w:next w:val="1"/>
    <w:qFormat/>
    <w:uiPriority w:val="0"/>
    <w:pPr>
      <w:keepNext/>
      <w:keepLines/>
      <w:widowControl w:val="0"/>
      <w:numPr>
        <w:ilvl w:val="4"/>
        <w:numId w:val="2"/>
      </w:numPr>
      <w:spacing w:before="280" w:beforeAutospacing="0" w:after="290" w:afterAutospacing="0" w:line="372" w:lineRule="auto"/>
      <w:ind w:left="0" w:firstLine="402"/>
      <w:outlineLvl w:val="4"/>
    </w:pPr>
    <w:rPr>
      <w:b/>
      <w:sz w:val="28"/>
    </w:rPr>
  </w:style>
  <w:style w:type="paragraph" w:styleId="10">
    <w:name w:val="heading 6"/>
    <w:basedOn w:val="1"/>
    <w:next w:val="1"/>
    <w:qFormat/>
    <w:uiPriority w:val="0"/>
    <w:pPr>
      <w:keepNext/>
      <w:keepLines/>
      <w:widowControl w:val="0"/>
      <w:numPr>
        <w:ilvl w:val="5"/>
        <w:numId w:val="2"/>
      </w:numPr>
      <w:spacing w:before="240" w:beforeAutospacing="0" w:after="64" w:afterAutospacing="0" w:line="317" w:lineRule="auto"/>
      <w:ind w:left="0" w:firstLine="402"/>
      <w:outlineLvl w:val="5"/>
    </w:pPr>
    <w:rPr>
      <w:rFonts w:ascii="Arial" w:hAnsi="Arial" w:eastAsia="黑体"/>
      <w:b/>
      <w:sz w:val="24"/>
    </w:rPr>
  </w:style>
  <w:style w:type="paragraph" w:styleId="11">
    <w:name w:val="heading 7"/>
    <w:basedOn w:val="1"/>
    <w:next w:val="1"/>
    <w:qFormat/>
    <w:uiPriority w:val="0"/>
    <w:pPr>
      <w:keepNext/>
      <w:keepLines/>
      <w:widowControl w:val="0"/>
      <w:numPr>
        <w:ilvl w:val="6"/>
        <w:numId w:val="2"/>
      </w:numPr>
      <w:spacing w:before="240" w:beforeAutospacing="0" w:after="64" w:afterAutospacing="0" w:line="317" w:lineRule="auto"/>
      <w:ind w:left="0" w:firstLine="402"/>
      <w:outlineLvl w:val="6"/>
    </w:pPr>
    <w:rPr>
      <w:b/>
      <w:sz w:val="24"/>
    </w:rPr>
  </w:style>
  <w:style w:type="paragraph" w:styleId="12">
    <w:name w:val="heading 8"/>
    <w:basedOn w:val="1"/>
    <w:next w:val="1"/>
    <w:qFormat/>
    <w:uiPriority w:val="0"/>
    <w:pPr>
      <w:keepNext/>
      <w:keepLines/>
      <w:widowControl w:val="0"/>
      <w:numPr>
        <w:ilvl w:val="7"/>
        <w:numId w:val="2"/>
      </w:numPr>
      <w:spacing w:before="240" w:beforeAutospacing="0" w:after="64" w:afterAutospacing="0" w:line="317" w:lineRule="auto"/>
      <w:ind w:left="0" w:firstLine="402"/>
      <w:outlineLvl w:val="7"/>
    </w:pPr>
    <w:rPr>
      <w:rFonts w:ascii="Arial" w:hAnsi="Arial" w:eastAsia="黑体"/>
      <w:sz w:val="24"/>
    </w:rPr>
  </w:style>
  <w:style w:type="paragraph" w:styleId="13">
    <w:name w:val="heading 9"/>
    <w:basedOn w:val="1"/>
    <w:next w:val="1"/>
    <w:qFormat/>
    <w:uiPriority w:val="0"/>
    <w:pPr>
      <w:keepNext/>
      <w:keepLines/>
      <w:widowControl w:val="0"/>
      <w:numPr>
        <w:ilvl w:val="8"/>
        <w:numId w:val="2"/>
      </w:numPr>
      <w:spacing w:before="240" w:beforeAutospacing="0" w:after="64" w:afterAutospacing="0" w:line="317" w:lineRule="auto"/>
      <w:ind w:left="0" w:firstLine="402"/>
      <w:outlineLvl w:val="8"/>
    </w:pPr>
    <w:rPr>
      <w:rFonts w:ascii="Arial" w:hAnsi="Arial" w:eastAsia="黑体"/>
      <w:sz w:val="21"/>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afterAutospacing="0" w:line="480" w:lineRule="auto"/>
      <w:ind w:left="200" w:leftChars="200"/>
    </w:pPr>
  </w:style>
  <w:style w:type="paragraph" w:styleId="3">
    <w:name w:val="Body Text First Indent 2"/>
    <w:basedOn w:val="4"/>
    <w:qFormat/>
    <w:uiPriority w:val="0"/>
    <w:pPr>
      <w:spacing w:before="100" w:beforeAutospacing="1"/>
      <w:ind w:left="0" w:firstLine="200" w:firstLineChars="200"/>
    </w:pPr>
  </w:style>
  <w:style w:type="paragraph" w:styleId="4">
    <w:name w:val="Body Text Indent"/>
    <w:basedOn w:val="1"/>
    <w:qFormat/>
    <w:uiPriority w:val="0"/>
    <w:pPr>
      <w:widowControl w:val="0"/>
      <w:spacing w:line="240" w:lineRule="auto"/>
      <w:ind w:firstLine="555"/>
      <w:textAlignment w:val="auto"/>
    </w:pPr>
    <w:rPr>
      <w:rFonts w:ascii="仿宋_GB2312" w:eastAsia="仿宋_GB2312"/>
      <w:color w:val="auto"/>
      <w:kern w:val="2"/>
      <w:sz w:val="28"/>
      <w:szCs w:val="24"/>
      <w:u w:val="none" w:color="auto"/>
    </w:rPr>
  </w:style>
  <w:style w:type="paragraph" w:styleId="14">
    <w:name w:val="Normal Indent"/>
    <w:basedOn w:val="1"/>
    <w:qFormat/>
    <w:uiPriority w:val="0"/>
    <w:pPr>
      <w:autoSpaceDE w:val="0"/>
      <w:autoSpaceDN w:val="0"/>
      <w:adjustRightInd w:val="0"/>
      <w:ind w:firstLine="420"/>
      <w:jc w:val="left"/>
      <w:textAlignment w:val="baseline"/>
    </w:pPr>
    <w:rPr>
      <w:rFonts w:ascii="宋体" w:hAnsi="宋体"/>
      <w:kern w:val="0"/>
      <w:sz w:val="34"/>
      <w:szCs w:val="20"/>
    </w:rPr>
  </w:style>
  <w:style w:type="paragraph" w:styleId="15">
    <w:name w:val="Body Text"/>
    <w:basedOn w:val="1"/>
    <w:qFormat/>
    <w:uiPriority w:val="0"/>
    <w:pPr>
      <w:spacing w:after="120" w:line="360" w:lineRule="auto"/>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8">
    <w:name w:val="Body Text Indent 3"/>
    <w:basedOn w:val="1"/>
    <w:qFormat/>
    <w:uiPriority w:val="0"/>
    <w:pPr>
      <w:ind w:firstLine="200" w:firstLineChars="200"/>
    </w:pPr>
    <w:rPr>
      <w:rFonts w:ascii="仿宋_GB2312" w:eastAsia="仿宋_GB2312"/>
      <w:sz w:val="32"/>
    </w:rPr>
  </w:style>
  <w:style w:type="character" w:styleId="21">
    <w:name w:val="Hyperlink"/>
    <w:basedOn w:val="20"/>
    <w:qFormat/>
    <w:uiPriority w:val="0"/>
    <w:rPr>
      <w:color w:val="0000FF"/>
      <w:u w:val="single"/>
    </w:rPr>
  </w:style>
  <w:style w:type="paragraph" w:customStyle="1" w:styleId="22">
    <w:name w:val="Default"/>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23">
    <w:name w:val="4号正文"/>
    <w:basedOn w:val="1"/>
    <w:qFormat/>
    <w:uiPriority w:val="0"/>
    <w:pPr>
      <w:tabs>
        <w:tab w:val="left" w:pos="8610"/>
      </w:tabs>
      <w:adjustRightInd w:val="0"/>
      <w:snapToGrid w:val="0"/>
      <w:spacing w:before="100" w:beforeAutospacing="1" w:after="100" w:afterAutospacing="1" w:line="360" w:lineRule="auto"/>
      <w:ind w:firstLine="200" w:firstLineChars="200"/>
    </w:pPr>
    <w:rPr>
      <w:rFonts w:ascii="宋体" w:hAnsi="宋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26</Pages>
  <Words>7700</Words>
  <Characters>8222</Characters>
  <Lines>0</Lines>
  <Paragraphs>4</Paragraphs>
  <TotalTime>5</TotalTime>
  <ScaleCrop>false</ScaleCrop>
  <LinksUpToDate>false</LinksUpToDate>
  <CharactersWithSpaces>8460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2020-04-21T08:57:00Z</dcterms:created>
  <dc:creator>小武</dc:creator>
  <cp:lastModifiedBy>成</cp:lastModifiedBy>
  <cp:lastPrinted>2021-08-20T07:24:00Z</cp:lastPrinted>
  <dcterms:modified xsi:type="dcterms:W3CDTF">2025-05-07T08:57:27Z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4420CA51F6484B43824CBD150D02C222</vt:lpwstr>
  </property>
  <property fmtid="{D5CDD505-2E9C-101B-9397-08002B2CF9AE}" pid="4" name="KSOTemplateDocerSaveRecord">
    <vt:lpwstr>eyJoZGlkIjoiYzhiZDY4YjQ3MTExMWUwZTQzNDEyNzQxZDIxMzNjZTQiLCJ1c2VySWQiOiIxMTQ5OTg3NTc2In0=</vt:lpwstr>
  </property>
</Properties>
</file>