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topLinePunct w:val="0"/>
        <w:autoSpaceDE w:val="0"/>
        <w:autoSpaceDN w:val="0"/>
        <w:bidi w:val="0"/>
        <w:adjustRightInd/>
        <w:snapToGrid w:val="0"/>
        <w:spacing w:before="0" w:line="580" w:lineRule="exact"/>
        <w:ind w:left="0" w:leftChars="0" w:right="0" w:firstLine="0" w:firstLineChars="0"/>
        <w:jc w:val="both"/>
        <w:textAlignment w:val="auto"/>
        <w:rPr>
          <w:rFonts w:hint="eastAsia" w:ascii="方正小标宋简体" w:hAnsi="方正小标宋简体" w:eastAsia="方正小标宋简体" w:cs="方正小标宋简体"/>
          <w:color w:val="auto"/>
          <w:spacing w:val="22"/>
          <w:sz w:val="44"/>
          <w:szCs w:val="44"/>
          <w:lang w:val="en-US" w:eastAsia="zh-CN"/>
        </w:rPr>
      </w:pPr>
      <w:r>
        <w:rPr>
          <w:rFonts w:hint="eastAsia" w:ascii="黑体" w:hAnsi="黑体" w:eastAsia="黑体" w:cs="黑体"/>
          <w:kern w:val="2"/>
          <w:sz w:val="32"/>
          <w:szCs w:val="32"/>
          <w:lang w:val="zh-CN" w:eastAsia="zh-CN" w:bidi="ar-SA"/>
        </w:rPr>
        <w:t>附件</w:t>
      </w:r>
      <w:r>
        <w:rPr>
          <w:rFonts w:hint="eastAsia" w:ascii="黑体" w:hAnsi="黑体" w:eastAsia="黑体" w:cs="黑体"/>
          <w:kern w:val="2"/>
          <w:sz w:val="32"/>
          <w:szCs w:val="32"/>
          <w:lang w:val="en-US" w:eastAsia="zh-CN" w:bidi="ar-SA"/>
        </w:rPr>
        <w:t>5：</w:t>
      </w:r>
    </w:p>
    <w:p>
      <w:pPr>
        <w:pStyle w:val="2"/>
        <w:keepNext w:val="0"/>
        <w:keepLines w:val="0"/>
        <w:pageBreakBefore w:val="0"/>
        <w:widowControl w:val="0"/>
        <w:kinsoku/>
        <w:wordWrap/>
        <w:overflowPunct/>
        <w:topLinePunct w:val="0"/>
        <w:autoSpaceDE w:val="0"/>
        <w:autoSpaceDN w:val="0"/>
        <w:bidi w:val="0"/>
        <w:adjustRightInd/>
        <w:snapToGrid w:val="0"/>
        <w:spacing w:before="0" w:line="580" w:lineRule="exact"/>
        <w:ind w:left="0" w:leftChars="0" w:right="0" w:firstLine="0" w:firstLineChars="0"/>
        <w:jc w:val="center"/>
        <w:textAlignment w:val="auto"/>
        <w:rPr>
          <w:rFonts w:hint="eastAsia" w:ascii="方正小标宋简体" w:hAnsi="方正小标宋简体" w:eastAsia="方正小标宋简体" w:cs="方正小标宋简体"/>
          <w:color w:val="auto"/>
          <w:sz w:val="32"/>
          <w:szCs w:val="32"/>
        </w:rPr>
      </w:pPr>
      <w:r>
        <w:rPr>
          <w:rFonts w:hint="eastAsia" w:ascii="方正小标宋简体" w:hAnsi="方正小标宋简体" w:eastAsia="方正小标宋简体" w:cs="方正小标宋简体"/>
          <w:color w:val="auto"/>
          <w:spacing w:val="22"/>
          <w:sz w:val="44"/>
          <w:szCs w:val="44"/>
          <w:lang w:val="en-US" w:eastAsia="zh-CN"/>
        </w:rPr>
        <w:t>中阳</w:t>
      </w:r>
      <w:bookmarkStart w:id="0" w:name="_GoBack"/>
      <w:bookmarkEnd w:id="0"/>
      <w:r>
        <w:rPr>
          <w:rFonts w:hint="eastAsia" w:ascii="方正小标宋简体" w:hAnsi="方正小标宋简体" w:eastAsia="方正小标宋简体" w:cs="方正小标宋简体"/>
          <w:color w:val="auto"/>
          <w:spacing w:val="22"/>
          <w:sz w:val="44"/>
          <w:szCs w:val="44"/>
          <w:lang w:val="en-US" w:eastAsia="zh-CN"/>
        </w:rPr>
        <w:t>县地质</w:t>
      </w:r>
      <w:r>
        <w:rPr>
          <w:rFonts w:hint="eastAsia" w:ascii="方正小标宋简体" w:hAnsi="方正小标宋简体" w:eastAsia="方正小标宋简体" w:cs="方正小标宋简体"/>
          <w:color w:val="auto"/>
          <w:spacing w:val="22"/>
          <w:sz w:val="44"/>
          <w:szCs w:val="44"/>
        </w:rPr>
        <w:t>灾害应急预案</w:t>
      </w:r>
    </w:p>
    <w:p>
      <w:pPr>
        <w:pStyle w:val="4"/>
        <w:keepNext w:val="0"/>
        <w:keepLines w:val="0"/>
        <w:pageBreakBefore w:val="0"/>
        <w:widowControl w:val="0"/>
        <w:kinsoku/>
        <w:wordWrap/>
        <w:overflowPunct/>
        <w:topLinePunct w:val="0"/>
        <w:autoSpaceDE w:val="0"/>
        <w:autoSpaceDN w:val="0"/>
        <w:bidi w:val="0"/>
        <w:adjustRightInd/>
        <w:snapToGrid w:val="0"/>
        <w:spacing w:before="0" w:line="580" w:lineRule="exact"/>
        <w:ind w:left="0" w:leftChars="0" w:right="0" w:firstLine="640" w:firstLineChars="200"/>
        <w:textAlignment w:val="auto"/>
        <w:rPr>
          <w:rFonts w:hint="eastAsia" w:ascii="仿宋" w:hAnsi="仿宋" w:eastAsia="仿宋" w:cs="仿宋"/>
          <w:color w:val="auto"/>
          <w:sz w:val="32"/>
          <w:szCs w:val="32"/>
        </w:rPr>
      </w:pPr>
    </w:p>
    <w:p>
      <w:pPr>
        <w:pStyle w:val="4"/>
        <w:keepNext w:val="0"/>
        <w:keepLines w:val="0"/>
        <w:pageBreakBefore w:val="0"/>
        <w:widowControl w:val="0"/>
        <w:numPr>
          <w:ilvl w:val="0"/>
          <w:numId w:val="1"/>
        </w:numPr>
        <w:kinsoku/>
        <w:wordWrap/>
        <w:overflowPunct/>
        <w:topLinePunct w:val="0"/>
        <w:autoSpaceDE w:val="0"/>
        <w:autoSpaceDN w:val="0"/>
        <w:bidi w:val="0"/>
        <w:adjustRightInd/>
        <w:snapToGrid w:val="0"/>
        <w:spacing w:before="0" w:line="560" w:lineRule="exact"/>
        <w:ind w:left="0" w:leftChars="0" w:right="0" w:firstLine="640" w:firstLineChars="200"/>
        <w:textAlignment w:val="auto"/>
        <w:rPr>
          <w:rFonts w:hint="eastAsia" w:ascii="仿宋" w:hAnsi="仿宋" w:eastAsia="仿宋" w:cs="仿宋"/>
          <w:snapToGrid w:val="0"/>
          <w:color w:val="auto"/>
          <w:spacing w:val="0"/>
          <w:w w:val="100"/>
          <w:position w:val="0"/>
          <w:sz w:val="32"/>
          <w:szCs w:val="32"/>
        </w:rPr>
      </w:pPr>
      <w:r>
        <w:rPr>
          <w:rFonts w:hint="eastAsia" w:ascii="黑体" w:hAnsi="黑体" w:eastAsia="黑体" w:cs="黑体"/>
          <w:snapToGrid w:val="0"/>
          <w:color w:val="auto"/>
          <w:spacing w:val="0"/>
          <w:w w:val="100"/>
          <w:position w:val="0"/>
          <w:sz w:val="32"/>
          <w:szCs w:val="32"/>
        </w:rPr>
        <w:t>总则</w:t>
      </w:r>
      <w:r>
        <w:rPr>
          <w:rFonts w:hint="eastAsia" w:ascii="仿宋" w:hAnsi="仿宋" w:eastAsia="仿宋" w:cs="仿宋"/>
          <w:snapToGrid w:val="0"/>
          <w:color w:val="auto"/>
          <w:spacing w:val="0"/>
          <w:w w:val="100"/>
          <w:position w:val="0"/>
          <w:sz w:val="32"/>
          <w:szCs w:val="32"/>
          <w:lang w:eastAsia="zh-CN"/>
        </w:rPr>
        <w:tab/>
      </w:r>
    </w:p>
    <w:p>
      <w:pPr>
        <w:pStyle w:val="4"/>
        <w:keepNext w:val="0"/>
        <w:keepLines w:val="0"/>
        <w:pageBreakBefore w:val="0"/>
        <w:widowControl w:val="0"/>
        <w:numPr>
          <w:ilvl w:val="0"/>
          <w:numId w:val="0"/>
        </w:numPr>
        <w:tabs>
          <w:tab w:val="left" w:pos="420"/>
        </w:tabs>
        <w:kinsoku/>
        <w:wordWrap/>
        <w:overflowPunct/>
        <w:topLinePunct w:val="0"/>
        <w:autoSpaceDE w:val="0"/>
        <w:autoSpaceDN w:val="0"/>
        <w:bidi w:val="0"/>
        <w:adjustRightInd/>
        <w:snapToGrid w:val="0"/>
        <w:spacing w:before="0" w:line="560" w:lineRule="exact"/>
        <w:ind w:leftChars="0" w:right="0" w:rightChars="0" w:firstLine="643" w:firstLineChars="200"/>
        <w:textAlignment w:val="auto"/>
        <w:rPr>
          <w:rFonts w:hint="eastAsia" w:ascii="楷体" w:hAnsi="楷体" w:eastAsia="楷体" w:cs="楷体"/>
          <w:b/>
          <w:bCs/>
          <w:snapToGrid w:val="0"/>
          <w:color w:val="auto"/>
          <w:spacing w:val="0"/>
          <w:w w:val="100"/>
          <w:position w:val="0"/>
          <w:sz w:val="32"/>
          <w:szCs w:val="32"/>
        </w:rPr>
      </w:pPr>
      <w:r>
        <w:rPr>
          <w:rFonts w:hint="eastAsia" w:ascii="楷体" w:hAnsi="楷体" w:eastAsia="楷体" w:cs="楷体"/>
          <w:b/>
          <w:bCs/>
          <w:snapToGrid w:val="0"/>
          <w:color w:val="auto"/>
          <w:spacing w:val="0"/>
          <w:w w:val="100"/>
          <w:position w:val="0"/>
          <w:sz w:val="32"/>
          <w:szCs w:val="32"/>
          <w:lang w:val="en-US" w:eastAsia="zh-CN"/>
        </w:rPr>
        <w:t xml:space="preserve">1.1 </w:t>
      </w:r>
      <w:r>
        <w:rPr>
          <w:rFonts w:hint="eastAsia" w:ascii="楷体" w:hAnsi="楷体" w:eastAsia="楷体" w:cs="楷体"/>
          <w:b/>
          <w:bCs/>
          <w:snapToGrid w:val="0"/>
          <w:color w:val="auto"/>
          <w:spacing w:val="0"/>
          <w:w w:val="100"/>
          <w:position w:val="0"/>
          <w:sz w:val="32"/>
          <w:szCs w:val="32"/>
        </w:rPr>
        <w:t>编制目的</w:t>
      </w:r>
    </w:p>
    <w:p>
      <w:pPr>
        <w:pStyle w:val="4"/>
        <w:keepNext w:val="0"/>
        <w:keepLines w:val="0"/>
        <w:pageBreakBefore w:val="0"/>
        <w:widowControl w:val="0"/>
        <w:kinsoku/>
        <w:wordWrap/>
        <w:overflowPunct/>
        <w:topLinePunct w:val="0"/>
        <w:autoSpaceDE w:val="0"/>
        <w:autoSpaceDN w:val="0"/>
        <w:bidi w:val="0"/>
        <w:adjustRightInd/>
        <w:snapToGrid w:val="0"/>
        <w:spacing w:before="0" w:line="560" w:lineRule="exact"/>
        <w:ind w:left="0" w:leftChars="0" w:right="0" w:firstLine="640" w:firstLineChars="200"/>
        <w:jc w:val="both"/>
        <w:textAlignment w:val="auto"/>
        <w:rPr>
          <w:rFonts w:hint="eastAsia" w:ascii="仿宋" w:hAnsi="仿宋" w:eastAsia="仿宋" w:cs="仿宋"/>
          <w:snapToGrid w:val="0"/>
          <w:color w:val="auto"/>
          <w:spacing w:val="0"/>
          <w:w w:val="100"/>
          <w:position w:val="0"/>
          <w:sz w:val="32"/>
          <w:szCs w:val="32"/>
        </w:rPr>
      </w:pPr>
      <w:r>
        <w:rPr>
          <w:rFonts w:hint="eastAsia" w:ascii="仿宋" w:hAnsi="仿宋" w:eastAsia="仿宋" w:cs="仿宋"/>
          <w:snapToGrid w:val="0"/>
          <w:color w:val="auto"/>
          <w:spacing w:val="0"/>
          <w:w w:val="100"/>
          <w:position w:val="0"/>
          <w:sz w:val="32"/>
          <w:szCs w:val="32"/>
        </w:rPr>
        <w:t>为建立健全突发地质灾害应急救援机制</w:t>
      </w:r>
      <w:r>
        <w:rPr>
          <w:rFonts w:hint="eastAsia" w:ascii="仿宋" w:hAnsi="仿宋" w:eastAsia="仿宋" w:cs="仿宋"/>
          <w:snapToGrid w:val="0"/>
          <w:color w:val="auto"/>
          <w:spacing w:val="0"/>
          <w:w w:val="100"/>
          <w:position w:val="0"/>
          <w:sz w:val="32"/>
          <w:szCs w:val="32"/>
          <w:lang w:eastAsia="zh-CN"/>
        </w:rPr>
        <w:t>，</w:t>
      </w:r>
      <w:r>
        <w:rPr>
          <w:rFonts w:hint="eastAsia" w:ascii="仿宋" w:hAnsi="仿宋" w:eastAsia="仿宋" w:cs="仿宋"/>
          <w:snapToGrid w:val="0"/>
          <w:color w:val="auto"/>
          <w:spacing w:val="0"/>
          <w:w w:val="100"/>
          <w:position w:val="0"/>
          <w:sz w:val="32"/>
          <w:szCs w:val="32"/>
        </w:rPr>
        <w:t>高效有序地做好全</w:t>
      </w:r>
      <w:r>
        <w:rPr>
          <w:rFonts w:hint="eastAsia" w:ascii="仿宋" w:hAnsi="仿宋" w:eastAsia="仿宋" w:cs="仿宋"/>
          <w:snapToGrid w:val="0"/>
          <w:color w:val="auto"/>
          <w:spacing w:val="0"/>
          <w:w w:val="100"/>
          <w:position w:val="0"/>
          <w:sz w:val="32"/>
          <w:szCs w:val="32"/>
          <w:lang w:val="en-US" w:eastAsia="zh-CN"/>
        </w:rPr>
        <w:t>县</w:t>
      </w:r>
      <w:r>
        <w:rPr>
          <w:rFonts w:hint="eastAsia" w:ascii="仿宋" w:hAnsi="仿宋" w:eastAsia="仿宋" w:cs="仿宋"/>
          <w:snapToGrid w:val="0"/>
          <w:color w:val="auto"/>
          <w:spacing w:val="0"/>
          <w:w w:val="100"/>
          <w:position w:val="0"/>
          <w:sz w:val="32"/>
          <w:szCs w:val="32"/>
        </w:rPr>
        <w:t>突发地质灾害应对工作</w:t>
      </w:r>
      <w:r>
        <w:rPr>
          <w:rFonts w:hint="eastAsia" w:ascii="仿宋" w:hAnsi="仿宋" w:eastAsia="仿宋" w:cs="仿宋"/>
          <w:snapToGrid w:val="0"/>
          <w:color w:val="auto"/>
          <w:spacing w:val="0"/>
          <w:w w:val="100"/>
          <w:position w:val="0"/>
          <w:sz w:val="32"/>
          <w:szCs w:val="32"/>
          <w:lang w:eastAsia="zh-CN"/>
        </w:rPr>
        <w:t>，</w:t>
      </w:r>
      <w:r>
        <w:rPr>
          <w:rFonts w:hint="eastAsia" w:ascii="仿宋" w:hAnsi="仿宋" w:eastAsia="仿宋" w:cs="仿宋"/>
          <w:snapToGrid w:val="0"/>
          <w:color w:val="auto"/>
          <w:spacing w:val="0"/>
          <w:w w:val="100"/>
          <w:position w:val="0"/>
          <w:sz w:val="32"/>
          <w:szCs w:val="32"/>
        </w:rPr>
        <w:t>最大程度地减少灾害造成的人员伤亡和财产损失</w:t>
      </w:r>
      <w:r>
        <w:rPr>
          <w:rFonts w:hint="eastAsia" w:ascii="仿宋" w:hAnsi="仿宋" w:eastAsia="仿宋" w:cs="仿宋"/>
          <w:snapToGrid w:val="0"/>
          <w:color w:val="auto"/>
          <w:spacing w:val="0"/>
          <w:w w:val="100"/>
          <w:position w:val="0"/>
          <w:sz w:val="32"/>
          <w:szCs w:val="32"/>
          <w:lang w:eastAsia="zh-CN"/>
        </w:rPr>
        <w:t>，</w:t>
      </w:r>
      <w:r>
        <w:rPr>
          <w:rFonts w:hint="eastAsia" w:ascii="仿宋" w:hAnsi="仿宋" w:eastAsia="仿宋" w:cs="仿宋"/>
          <w:snapToGrid w:val="0"/>
          <w:color w:val="auto"/>
          <w:spacing w:val="0"/>
          <w:w w:val="100"/>
          <w:position w:val="0"/>
          <w:sz w:val="32"/>
          <w:szCs w:val="32"/>
        </w:rPr>
        <w:t>维护社会稳定</w:t>
      </w:r>
      <w:r>
        <w:rPr>
          <w:rFonts w:hint="eastAsia" w:ascii="仿宋" w:hAnsi="仿宋" w:eastAsia="仿宋" w:cs="仿宋"/>
          <w:snapToGrid w:val="0"/>
          <w:color w:val="auto"/>
          <w:spacing w:val="0"/>
          <w:w w:val="100"/>
          <w:position w:val="0"/>
          <w:sz w:val="32"/>
          <w:szCs w:val="32"/>
          <w:lang w:eastAsia="zh-CN"/>
        </w:rPr>
        <w:t>，</w:t>
      </w:r>
      <w:r>
        <w:rPr>
          <w:rFonts w:hint="eastAsia" w:ascii="仿宋" w:hAnsi="仿宋" w:eastAsia="仿宋" w:cs="仿宋"/>
          <w:snapToGrid w:val="0"/>
          <w:color w:val="auto"/>
          <w:spacing w:val="0"/>
          <w:w w:val="100"/>
          <w:position w:val="0"/>
          <w:sz w:val="32"/>
          <w:szCs w:val="32"/>
        </w:rPr>
        <w:t>编制本预案。</w:t>
      </w:r>
    </w:p>
    <w:p>
      <w:pPr>
        <w:pStyle w:val="14"/>
        <w:keepNext w:val="0"/>
        <w:keepLines w:val="0"/>
        <w:pageBreakBefore w:val="0"/>
        <w:widowControl w:val="0"/>
        <w:numPr>
          <w:ilvl w:val="0"/>
          <w:numId w:val="0"/>
        </w:numPr>
        <w:tabs>
          <w:tab w:val="left" w:pos="1595"/>
          <w:tab w:val="left" w:pos="1596"/>
        </w:tabs>
        <w:kinsoku/>
        <w:wordWrap/>
        <w:overflowPunct/>
        <w:topLinePunct w:val="0"/>
        <w:autoSpaceDE w:val="0"/>
        <w:autoSpaceDN w:val="0"/>
        <w:bidi w:val="0"/>
        <w:adjustRightInd/>
        <w:snapToGrid w:val="0"/>
        <w:spacing w:before="0" w:after="0" w:line="560" w:lineRule="exact"/>
        <w:ind w:leftChars="0" w:right="0" w:rightChars="0" w:firstLine="643" w:firstLineChars="200"/>
        <w:jc w:val="left"/>
        <w:textAlignment w:val="auto"/>
        <w:rPr>
          <w:rFonts w:hint="eastAsia" w:ascii="楷体" w:hAnsi="楷体" w:eastAsia="楷体" w:cs="楷体"/>
          <w:b/>
          <w:bCs/>
          <w:snapToGrid w:val="0"/>
          <w:color w:val="auto"/>
          <w:spacing w:val="0"/>
          <w:w w:val="100"/>
          <w:position w:val="0"/>
          <w:sz w:val="32"/>
          <w:szCs w:val="32"/>
        </w:rPr>
      </w:pPr>
      <w:r>
        <w:rPr>
          <w:rFonts w:hint="eastAsia" w:ascii="楷体" w:hAnsi="楷体" w:eastAsia="楷体" w:cs="楷体"/>
          <w:b/>
          <w:bCs/>
          <w:snapToGrid w:val="0"/>
          <w:color w:val="auto"/>
          <w:spacing w:val="0"/>
          <w:w w:val="100"/>
          <w:position w:val="0"/>
          <w:sz w:val="32"/>
          <w:szCs w:val="32"/>
          <w:lang w:val="en-US" w:eastAsia="zh-CN"/>
        </w:rPr>
        <w:t xml:space="preserve">1.2 </w:t>
      </w:r>
      <w:r>
        <w:rPr>
          <w:rFonts w:hint="eastAsia" w:ascii="楷体" w:hAnsi="楷体" w:eastAsia="楷体" w:cs="楷体"/>
          <w:b/>
          <w:bCs/>
          <w:snapToGrid w:val="0"/>
          <w:color w:val="auto"/>
          <w:spacing w:val="0"/>
          <w:w w:val="100"/>
          <w:position w:val="0"/>
          <w:sz w:val="32"/>
          <w:szCs w:val="32"/>
        </w:rPr>
        <w:t>工作原则</w:t>
      </w:r>
    </w:p>
    <w:p>
      <w:pPr>
        <w:pStyle w:val="4"/>
        <w:keepNext w:val="0"/>
        <w:keepLines w:val="0"/>
        <w:pageBreakBefore w:val="0"/>
        <w:widowControl w:val="0"/>
        <w:kinsoku/>
        <w:wordWrap/>
        <w:overflowPunct/>
        <w:topLinePunct w:val="0"/>
        <w:autoSpaceDE w:val="0"/>
        <w:autoSpaceDN w:val="0"/>
        <w:bidi w:val="0"/>
        <w:adjustRightInd/>
        <w:snapToGrid w:val="0"/>
        <w:spacing w:before="0" w:line="560" w:lineRule="exact"/>
        <w:ind w:left="0" w:leftChars="0" w:right="0" w:firstLine="640" w:firstLineChars="200"/>
        <w:textAlignment w:val="auto"/>
        <w:rPr>
          <w:rFonts w:hint="eastAsia" w:ascii="仿宋" w:hAnsi="仿宋" w:eastAsia="仿宋" w:cs="仿宋"/>
          <w:snapToGrid w:val="0"/>
          <w:color w:val="auto"/>
          <w:spacing w:val="0"/>
          <w:w w:val="100"/>
          <w:position w:val="0"/>
          <w:sz w:val="32"/>
          <w:szCs w:val="32"/>
        </w:rPr>
      </w:pPr>
      <w:r>
        <w:rPr>
          <w:rFonts w:hint="eastAsia" w:ascii="仿宋" w:hAnsi="仿宋" w:eastAsia="仿宋" w:cs="仿宋"/>
          <w:snapToGrid w:val="0"/>
          <w:color w:val="auto"/>
          <w:spacing w:val="0"/>
          <w:w w:val="100"/>
          <w:position w:val="0"/>
          <w:sz w:val="32"/>
          <w:szCs w:val="32"/>
        </w:rPr>
        <w:t>突发地质灾害应对工作坚持预防为主、统一领导、分级管理、属地为主、群专结合、科学应对、专业处置的原则。</w:t>
      </w:r>
    </w:p>
    <w:p>
      <w:pPr>
        <w:pStyle w:val="14"/>
        <w:keepNext w:val="0"/>
        <w:keepLines w:val="0"/>
        <w:pageBreakBefore w:val="0"/>
        <w:widowControl w:val="0"/>
        <w:numPr>
          <w:ilvl w:val="0"/>
          <w:numId w:val="0"/>
        </w:numPr>
        <w:tabs>
          <w:tab w:val="left" w:pos="1595"/>
          <w:tab w:val="left" w:pos="1596"/>
        </w:tabs>
        <w:kinsoku/>
        <w:wordWrap/>
        <w:overflowPunct/>
        <w:topLinePunct w:val="0"/>
        <w:autoSpaceDE w:val="0"/>
        <w:autoSpaceDN w:val="0"/>
        <w:bidi w:val="0"/>
        <w:adjustRightInd/>
        <w:snapToGrid w:val="0"/>
        <w:spacing w:before="0" w:after="0" w:line="560" w:lineRule="exact"/>
        <w:ind w:leftChars="0" w:right="0" w:rightChars="0" w:firstLine="643" w:firstLineChars="200"/>
        <w:jc w:val="left"/>
        <w:textAlignment w:val="auto"/>
        <w:rPr>
          <w:rFonts w:hint="eastAsia" w:ascii="楷体" w:hAnsi="楷体" w:eastAsia="楷体" w:cs="楷体"/>
          <w:b/>
          <w:bCs/>
          <w:snapToGrid w:val="0"/>
          <w:color w:val="auto"/>
          <w:spacing w:val="0"/>
          <w:w w:val="100"/>
          <w:position w:val="0"/>
          <w:sz w:val="32"/>
          <w:szCs w:val="32"/>
        </w:rPr>
      </w:pPr>
      <w:r>
        <w:rPr>
          <w:rFonts w:hint="eastAsia" w:ascii="楷体" w:hAnsi="楷体" w:eastAsia="楷体" w:cs="楷体"/>
          <w:b/>
          <w:bCs/>
          <w:snapToGrid w:val="0"/>
          <w:color w:val="auto"/>
          <w:spacing w:val="0"/>
          <w:w w:val="100"/>
          <w:position w:val="0"/>
          <w:sz w:val="32"/>
          <w:szCs w:val="32"/>
          <w:lang w:val="en-US" w:eastAsia="zh-CN"/>
        </w:rPr>
        <w:t xml:space="preserve">1.3 </w:t>
      </w:r>
      <w:r>
        <w:rPr>
          <w:rFonts w:hint="eastAsia" w:ascii="楷体" w:hAnsi="楷体" w:eastAsia="楷体" w:cs="楷体"/>
          <w:b/>
          <w:bCs/>
          <w:snapToGrid w:val="0"/>
          <w:color w:val="auto"/>
          <w:spacing w:val="0"/>
          <w:w w:val="100"/>
          <w:position w:val="0"/>
          <w:sz w:val="32"/>
          <w:szCs w:val="32"/>
        </w:rPr>
        <w:t>编制依据</w:t>
      </w:r>
    </w:p>
    <w:p>
      <w:pPr>
        <w:pStyle w:val="4"/>
        <w:keepNext w:val="0"/>
        <w:keepLines w:val="0"/>
        <w:pageBreakBefore w:val="0"/>
        <w:widowControl w:val="0"/>
        <w:kinsoku/>
        <w:wordWrap/>
        <w:overflowPunct/>
        <w:topLinePunct w:val="0"/>
        <w:autoSpaceDE w:val="0"/>
        <w:autoSpaceDN w:val="0"/>
        <w:bidi w:val="0"/>
        <w:adjustRightInd/>
        <w:snapToGrid w:val="0"/>
        <w:spacing w:before="0" w:line="560" w:lineRule="exact"/>
        <w:ind w:left="0" w:leftChars="0" w:right="0" w:firstLine="640" w:firstLineChars="200"/>
        <w:jc w:val="both"/>
        <w:textAlignment w:val="auto"/>
        <w:rPr>
          <w:rFonts w:hint="eastAsia" w:ascii="仿宋" w:hAnsi="仿宋" w:eastAsia="仿宋" w:cs="仿宋"/>
          <w:snapToGrid w:val="0"/>
          <w:color w:val="auto"/>
          <w:spacing w:val="0"/>
          <w:w w:val="100"/>
          <w:position w:val="0"/>
          <w:sz w:val="32"/>
          <w:szCs w:val="32"/>
        </w:rPr>
      </w:pPr>
      <w:r>
        <w:rPr>
          <w:rFonts w:hint="eastAsia" w:ascii="仿宋" w:hAnsi="仿宋" w:eastAsia="仿宋" w:cs="仿宋"/>
          <w:snapToGrid w:val="0"/>
          <w:color w:val="auto"/>
          <w:spacing w:val="0"/>
          <w:w w:val="100"/>
          <w:position w:val="0"/>
          <w:sz w:val="32"/>
          <w:szCs w:val="32"/>
          <w:lang w:eastAsia="zh-CN"/>
        </w:rPr>
        <w:t>《</w:t>
      </w:r>
      <w:r>
        <w:rPr>
          <w:rFonts w:hint="eastAsia" w:ascii="仿宋" w:hAnsi="仿宋" w:eastAsia="仿宋" w:cs="仿宋"/>
          <w:snapToGrid w:val="0"/>
          <w:color w:val="auto"/>
          <w:spacing w:val="0"/>
          <w:w w:val="100"/>
          <w:position w:val="0"/>
          <w:sz w:val="32"/>
          <w:szCs w:val="32"/>
        </w:rPr>
        <w:t>中华人民共和国突发事件应对法</w:t>
      </w:r>
      <w:r>
        <w:rPr>
          <w:rFonts w:hint="eastAsia" w:ascii="仿宋" w:hAnsi="仿宋" w:eastAsia="仿宋" w:cs="仿宋"/>
          <w:snapToGrid w:val="0"/>
          <w:color w:val="auto"/>
          <w:spacing w:val="0"/>
          <w:w w:val="100"/>
          <w:position w:val="0"/>
          <w:sz w:val="32"/>
          <w:szCs w:val="32"/>
          <w:lang w:eastAsia="zh-CN"/>
        </w:rPr>
        <w:t>》《</w:t>
      </w:r>
      <w:r>
        <w:rPr>
          <w:rFonts w:hint="eastAsia" w:ascii="仿宋" w:hAnsi="仿宋" w:eastAsia="仿宋" w:cs="仿宋"/>
          <w:snapToGrid w:val="0"/>
          <w:color w:val="auto"/>
          <w:spacing w:val="0"/>
          <w:w w:val="100"/>
          <w:position w:val="0"/>
          <w:sz w:val="32"/>
          <w:szCs w:val="32"/>
        </w:rPr>
        <w:t>地质灾害防治条例》</w:t>
      </w:r>
      <w:r>
        <w:rPr>
          <w:rFonts w:hint="eastAsia" w:ascii="仿宋" w:hAnsi="仿宋" w:eastAsia="仿宋" w:cs="仿宋"/>
          <w:snapToGrid w:val="0"/>
          <w:color w:val="auto"/>
          <w:spacing w:val="0"/>
          <w:w w:val="100"/>
          <w:position w:val="0"/>
          <w:sz w:val="32"/>
          <w:szCs w:val="32"/>
          <w:lang w:eastAsia="zh-CN"/>
        </w:rPr>
        <w:t>《</w:t>
      </w:r>
      <w:r>
        <w:rPr>
          <w:rFonts w:hint="eastAsia" w:ascii="仿宋" w:hAnsi="仿宋" w:eastAsia="仿宋" w:cs="仿宋"/>
          <w:snapToGrid w:val="0"/>
          <w:color w:val="auto"/>
          <w:spacing w:val="0"/>
          <w:w w:val="100"/>
          <w:position w:val="0"/>
          <w:sz w:val="32"/>
          <w:szCs w:val="32"/>
        </w:rPr>
        <w:t>山西省突发事件应对条例</w:t>
      </w:r>
      <w:r>
        <w:rPr>
          <w:rFonts w:hint="eastAsia" w:ascii="仿宋" w:hAnsi="仿宋" w:eastAsia="仿宋" w:cs="仿宋"/>
          <w:snapToGrid w:val="0"/>
          <w:color w:val="auto"/>
          <w:spacing w:val="0"/>
          <w:w w:val="100"/>
          <w:position w:val="0"/>
          <w:sz w:val="32"/>
          <w:szCs w:val="32"/>
          <w:lang w:eastAsia="zh-CN"/>
        </w:rPr>
        <w:t>》《</w:t>
      </w:r>
      <w:r>
        <w:rPr>
          <w:rFonts w:hint="eastAsia" w:ascii="仿宋" w:hAnsi="仿宋" w:eastAsia="仿宋" w:cs="仿宋"/>
          <w:snapToGrid w:val="0"/>
          <w:color w:val="auto"/>
          <w:spacing w:val="0"/>
          <w:w w:val="100"/>
          <w:position w:val="0"/>
          <w:sz w:val="32"/>
          <w:szCs w:val="32"/>
        </w:rPr>
        <w:t>山西省地质灾害防治条例</w:t>
      </w:r>
      <w:r>
        <w:rPr>
          <w:rFonts w:hint="eastAsia" w:ascii="仿宋" w:hAnsi="仿宋" w:eastAsia="仿宋" w:cs="仿宋"/>
          <w:snapToGrid w:val="0"/>
          <w:color w:val="auto"/>
          <w:spacing w:val="0"/>
          <w:w w:val="100"/>
          <w:position w:val="0"/>
          <w:sz w:val="32"/>
          <w:szCs w:val="32"/>
          <w:lang w:eastAsia="zh-CN"/>
        </w:rPr>
        <w:t>》《</w:t>
      </w:r>
      <w:r>
        <w:rPr>
          <w:rFonts w:hint="eastAsia" w:ascii="仿宋" w:hAnsi="仿宋" w:eastAsia="仿宋" w:cs="仿宋"/>
          <w:snapToGrid w:val="0"/>
          <w:color w:val="auto"/>
          <w:spacing w:val="0"/>
          <w:w w:val="100"/>
          <w:position w:val="0"/>
          <w:sz w:val="32"/>
          <w:szCs w:val="32"/>
          <w:lang w:val="en-US" w:eastAsia="zh-CN"/>
        </w:rPr>
        <w:t>吕梁市地质灾害应急预案</w:t>
      </w:r>
      <w:r>
        <w:rPr>
          <w:rFonts w:hint="eastAsia" w:ascii="仿宋" w:hAnsi="仿宋" w:eastAsia="仿宋" w:cs="仿宋"/>
          <w:snapToGrid w:val="0"/>
          <w:color w:val="auto"/>
          <w:spacing w:val="0"/>
          <w:w w:val="100"/>
          <w:position w:val="0"/>
          <w:sz w:val="32"/>
          <w:szCs w:val="32"/>
          <w:lang w:eastAsia="zh-CN"/>
        </w:rPr>
        <w:t>》《</w:t>
      </w:r>
      <w:r>
        <w:rPr>
          <w:rFonts w:hint="eastAsia" w:ascii="仿宋" w:hAnsi="仿宋" w:eastAsia="仿宋" w:cs="仿宋"/>
          <w:snapToGrid w:val="0"/>
          <w:color w:val="auto"/>
          <w:spacing w:val="0"/>
          <w:w w:val="100"/>
          <w:position w:val="0"/>
          <w:sz w:val="32"/>
          <w:szCs w:val="32"/>
          <w:lang w:val="en-US" w:eastAsia="zh-CN"/>
        </w:rPr>
        <w:t>中阳县</w:t>
      </w:r>
      <w:r>
        <w:rPr>
          <w:rFonts w:hint="eastAsia" w:ascii="仿宋" w:hAnsi="仿宋" w:eastAsia="仿宋" w:cs="仿宋"/>
          <w:snapToGrid w:val="0"/>
          <w:color w:val="auto"/>
          <w:spacing w:val="0"/>
          <w:w w:val="100"/>
          <w:position w:val="0"/>
          <w:sz w:val="32"/>
          <w:szCs w:val="32"/>
        </w:rPr>
        <w:t>突发事件总体应急预案</w:t>
      </w:r>
      <w:r>
        <w:rPr>
          <w:rFonts w:hint="eastAsia" w:ascii="仿宋" w:hAnsi="仿宋" w:eastAsia="仿宋" w:cs="仿宋"/>
          <w:snapToGrid w:val="0"/>
          <w:color w:val="auto"/>
          <w:spacing w:val="0"/>
          <w:w w:val="100"/>
          <w:position w:val="0"/>
          <w:sz w:val="32"/>
          <w:szCs w:val="32"/>
          <w:lang w:eastAsia="zh-CN"/>
        </w:rPr>
        <w:t>》</w:t>
      </w:r>
      <w:r>
        <w:rPr>
          <w:rFonts w:hint="eastAsia" w:ascii="仿宋" w:hAnsi="仿宋" w:eastAsia="仿宋" w:cs="仿宋"/>
          <w:snapToGrid w:val="0"/>
          <w:color w:val="auto"/>
          <w:spacing w:val="0"/>
          <w:w w:val="100"/>
          <w:position w:val="0"/>
          <w:sz w:val="32"/>
          <w:szCs w:val="32"/>
        </w:rPr>
        <w:t>等。</w:t>
      </w:r>
    </w:p>
    <w:p>
      <w:pPr>
        <w:pStyle w:val="14"/>
        <w:keepNext w:val="0"/>
        <w:keepLines w:val="0"/>
        <w:pageBreakBefore w:val="0"/>
        <w:widowControl w:val="0"/>
        <w:numPr>
          <w:ilvl w:val="0"/>
          <w:numId w:val="0"/>
        </w:numPr>
        <w:tabs>
          <w:tab w:val="left" w:pos="1595"/>
          <w:tab w:val="left" w:pos="1596"/>
        </w:tabs>
        <w:kinsoku/>
        <w:wordWrap/>
        <w:overflowPunct/>
        <w:topLinePunct w:val="0"/>
        <w:autoSpaceDE w:val="0"/>
        <w:autoSpaceDN w:val="0"/>
        <w:bidi w:val="0"/>
        <w:adjustRightInd/>
        <w:snapToGrid w:val="0"/>
        <w:spacing w:before="0" w:after="0" w:line="560" w:lineRule="exact"/>
        <w:ind w:leftChars="0" w:right="0" w:rightChars="0" w:firstLine="643" w:firstLineChars="200"/>
        <w:jc w:val="left"/>
        <w:textAlignment w:val="auto"/>
        <w:rPr>
          <w:rFonts w:hint="eastAsia" w:ascii="楷体" w:hAnsi="楷体" w:eastAsia="楷体" w:cs="楷体"/>
          <w:b/>
          <w:bCs/>
          <w:snapToGrid w:val="0"/>
          <w:color w:val="auto"/>
          <w:spacing w:val="0"/>
          <w:w w:val="100"/>
          <w:position w:val="0"/>
          <w:sz w:val="32"/>
          <w:szCs w:val="32"/>
        </w:rPr>
      </w:pPr>
      <w:r>
        <w:rPr>
          <w:rFonts w:hint="eastAsia" w:ascii="楷体" w:hAnsi="楷体" w:eastAsia="楷体" w:cs="楷体"/>
          <w:b/>
          <w:bCs/>
          <w:snapToGrid w:val="0"/>
          <w:color w:val="auto"/>
          <w:spacing w:val="0"/>
          <w:w w:val="100"/>
          <w:position w:val="0"/>
          <w:sz w:val="32"/>
          <w:szCs w:val="32"/>
          <w:lang w:val="en-US" w:eastAsia="zh-CN"/>
        </w:rPr>
        <w:t xml:space="preserve">1.4 </w:t>
      </w:r>
      <w:r>
        <w:rPr>
          <w:rFonts w:hint="eastAsia" w:ascii="楷体" w:hAnsi="楷体" w:eastAsia="楷体" w:cs="楷体"/>
          <w:b/>
          <w:bCs/>
          <w:snapToGrid w:val="0"/>
          <w:color w:val="auto"/>
          <w:spacing w:val="0"/>
          <w:w w:val="100"/>
          <w:position w:val="0"/>
          <w:sz w:val="32"/>
          <w:szCs w:val="32"/>
        </w:rPr>
        <w:t>适用范围</w:t>
      </w:r>
    </w:p>
    <w:p>
      <w:pPr>
        <w:pStyle w:val="4"/>
        <w:keepNext w:val="0"/>
        <w:keepLines w:val="0"/>
        <w:pageBreakBefore w:val="0"/>
        <w:widowControl w:val="0"/>
        <w:kinsoku/>
        <w:wordWrap/>
        <w:overflowPunct/>
        <w:topLinePunct w:val="0"/>
        <w:autoSpaceDE w:val="0"/>
        <w:autoSpaceDN w:val="0"/>
        <w:bidi w:val="0"/>
        <w:adjustRightInd/>
        <w:snapToGrid w:val="0"/>
        <w:spacing w:before="0" w:line="560" w:lineRule="exact"/>
        <w:ind w:left="0" w:leftChars="0" w:right="0" w:firstLine="640" w:firstLineChars="200"/>
        <w:jc w:val="both"/>
        <w:textAlignment w:val="auto"/>
        <w:rPr>
          <w:rFonts w:hint="eastAsia" w:ascii="仿宋" w:hAnsi="仿宋" w:eastAsia="仿宋" w:cs="仿宋"/>
          <w:snapToGrid w:val="0"/>
          <w:color w:val="auto"/>
          <w:spacing w:val="0"/>
          <w:w w:val="100"/>
          <w:position w:val="0"/>
          <w:sz w:val="32"/>
          <w:szCs w:val="32"/>
        </w:rPr>
      </w:pPr>
      <w:r>
        <w:rPr>
          <w:rFonts w:hint="eastAsia" w:ascii="仿宋" w:hAnsi="仿宋" w:eastAsia="仿宋" w:cs="仿宋"/>
          <w:snapToGrid w:val="0"/>
          <w:color w:val="auto"/>
          <w:spacing w:val="0"/>
          <w:w w:val="100"/>
          <w:position w:val="0"/>
          <w:sz w:val="32"/>
          <w:szCs w:val="32"/>
        </w:rPr>
        <w:t>本预案适用于处置本</w:t>
      </w:r>
      <w:r>
        <w:rPr>
          <w:rFonts w:hint="eastAsia" w:ascii="仿宋" w:hAnsi="仿宋" w:eastAsia="仿宋" w:cs="仿宋"/>
          <w:snapToGrid w:val="0"/>
          <w:color w:val="auto"/>
          <w:spacing w:val="0"/>
          <w:w w:val="100"/>
          <w:position w:val="0"/>
          <w:sz w:val="32"/>
          <w:szCs w:val="32"/>
          <w:lang w:val="en-US" w:eastAsia="zh-CN"/>
        </w:rPr>
        <w:t>县</w:t>
      </w:r>
      <w:r>
        <w:rPr>
          <w:rFonts w:hint="eastAsia" w:ascii="仿宋" w:hAnsi="仿宋" w:eastAsia="仿宋" w:cs="仿宋"/>
          <w:snapToGrid w:val="0"/>
          <w:color w:val="auto"/>
          <w:spacing w:val="0"/>
          <w:w w:val="100"/>
          <w:position w:val="0"/>
          <w:sz w:val="32"/>
          <w:szCs w:val="32"/>
        </w:rPr>
        <w:t>行政区域内自然因素或者人为活动引发的危害人民生命和财产安全的山体崩塌、滑坡、泥石流、地面塌陷、地裂缝、地面沉降等与地质作用有关的地质灾害。</w:t>
      </w:r>
    </w:p>
    <w:p>
      <w:pPr>
        <w:pStyle w:val="14"/>
        <w:keepNext w:val="0"/>
        <w:keepLines w:val="0"/>
        <w:pageBreakBefore w:val="0"/>
        <w:widowControl w:val="0"/>
        <w:numPr>
          <w:ilvl w:val="0"/>
          <w:numId w:val="0"/>
        </w:numPr>
        <w:tabs>
          <w:tab w:val="left" w:pos="1595"/>
          <w:tab w:val="left" w:pos="1596"/>
        </w:tabs>
        <w:kinsoku/>
        <w:wordWrap/>
        <w:overflowPunct/>
        <w:topLinePunct w:val="0"/>
        <w:autoSpaceDE w:val="0"/>
        <w:autoSpaceDN w:val="0"/>
        <w:bidi w:val="0"/>
        <w:adjustRightInd/>
        <w:snapToGrid w:val="0"/>
        <w:spacing w:before="0" w:after="0" w:line="560" w:lineRule="exact"/>
        <w:ind w:leftChars="0" w:right="0" w:rightChars="0" w:firstLine="643" w:firstLineChars="200"/>
        <w:jc w:val="left"/>
        <w:textAlignment w:val="auto"/>
        <w:rPr>
          <w:rFonts w:hint="eastAsia" w:ascii="楷体" w:hAnsi="楷体" w:eastAsia="楷体" w:cs="楷体"/>
          <w:b/>
          <w:bCs/>
          <w:snapToGrid w:val="0"/>
          <w:color w:val="auto"/>
          <w:spacing w:val="0"/>
          <w:w w:val="100"/>
          <w:position w:val="0"/>
          <w:sz w:val="32"/>
          <w:szCs w:val="32"/>
        </w:rPr>
      </w:pPr>
      <w:r>
        <w:rPr>
          <w:rFonts w:hint="eastAsia" w:ascii="楷体" w:hAnsi="楷体" w:eastAsia="楷体" w:cs="楷体"/>
          <w:b/>
          <w:bCs/>
          <w:snapToGrid w:val="0"/>
          <w:color w:val="auto"/>
          <w:spacing w:val="0"/>
          <w:w w:val="100"/>
          <w:position w:val="0"/>
          <w:sz w:val="32"/>
          <w:szCs w:val="32"/>
          <w:lang w:val="en-US" w:eastAsia="zh-CN"/>
        </w:rPr>
        <w:t xml:space="preserve">1.5 </w:t>
      </w:r>
      <w:r>
        <w:rPr>
          <w:rFonts w:hint="eastAsia" w:ascii="楷体" w:hAnsi="楷体" w:eastAsia="楷体" w:cs="楷体"/>
          <w:b/>
          <w:bCs/>
          <w:snapToGrid w:val="0"/>
          <w:color w:val="auto"/>
          <w:spacing w:val="0"/>
          <w:w w:val="100"/>
          <w:position w:val="0"/>
          <w:sz w:val="32"/>
          <w:szCs w:val="32"/>
        </w:rPr>
        <w:t>地质灾害灾</w:t>
      </w:r>
      <w:r>
        <w:rPr>
          <w:rFonts w:hint="eastAsia" w:ascii="楷体" w:hAnsi="楷体" w:eastAsia="楷体" w:cs="楷体"/>
          <w:b/>
          <w:bCs/>
          <w:snapToGrid w:val="0"/>
          <w:color w:val="auto"/>
          <w:spacing w:val="0"/>
          <w:w w:val="100"/>
          <w:position w:val="0"/>
          <w:sz w:val="32"/>
          <w:szCs w:val="32"/>
          <w:lang w:eastAsia="zh-CN"/>
        </w:rPr>
        <w:t>（险）</w:t>
      </w:r>
      <w:r>
        <w:rPr>
          <w:rFonts w:hint="eastAsia" w:ascii="楷体" w:hAnsi="楷体" w:eastAsia="楷体" w:cs="楷体"/>
          <w:b/>
          <w:bCs/>
          <w:snapToGrid w:val="0"/>
          <w:color w:val="auto"/>
          <w:spacing w:val="0"/>
          <w:w w:val="100"/>
          <w:position w:val="0"/>
          <w:sz w:val="32"/>
          <w:szCs w:val="32"/>
        </w:rPr>
        <w:t>情分级</w:t>
      </w:r>
    </w:p>
    <w:p>
      <w:pPr>
        <w:pStyle w:val="4"/>
        <w:keepNext w:val="0"/>
        <w:keepLines w:val="0"/>
        <w:pageBreakBefore w:val="0"/>
        <w:widowControl w:val="0"/>
        <w:kinsoku/>
        <w:wordWrap/>
        <w:overflowPunct/>
        <w:topLinePunct w:val="0"/>
        <w:autoSpaceDE w:val="0"/>
        <w:autoSpaceDN w:val="0"/>
        <w:bidi w:val="0"/>
        <w:adjustRightInd/>
        <w:snapToGrid w:val="0"/>
        <w:spacing w:before="0" w:line="560" w:lineRule="exact"/>
        <w:ind w:left="0" w:leftChars="0" w:right="0" w:firstLine="640" w:firstLineChars="200"/>
        <w:textAlignment w:val="auto"/>
        <w:rPr>
          <w:rFonts w:hint="eastAsia" w:ascii="仿宋" w:hAnsi="仿宋" w:eastAsia="仿宋" w:cs="仿宋"/>
          <w:snapToGrid w:val="0"/>
          <w:color w:val="auto"/>
          <w:spacing w:val="0"/>
          <w:w w:val="100"/>
          <w:position w:val="0"/>
          <w:sz w:val="32"/>
          <w:szCs w:val="32"/>
        </w:rPr>
      </w:pPr>
      <w:r>
        <w:rPr>
          <w:rFonts w:hint="eastAsia" w:ascii="仿宋" w:hAnsi="仿宋" w:eastAsia="仿宋" w:cs="仿宋"/>
          <w:snapToGrid w:val="0"/>
          <w:color w:val="auto"/>
          <w:spacing w:val="0"/>
          <w:w w:val="100"/>
          <w:position w:val="0"/>
          <w:sz w:val="32"/>
          <w:szCs w:val="32"/>
        </w:rPr>
        <w:t>地质灾害灾</w:t>
      </w:r>
      <w:r>
        <w:rPr>
          <w:rFonts w:hint="eastAsia" w:ascii="仿宋" w:hAnsi="仿宋" w:eastAsia="仿宋" w:cs="仿宋"/>
          <w:snapToGrid w:val="0"/>
          <w:color w:val="auto"/>
          <w:spacing w:val="0"/>
          <w:w w:val="100"/>
          <w:position w:val="0"/>
          <w:sz w:val="32"/>
          <w:szCs w:val="32"/>
          <w:lang w:eastAsia="zh-CN"/>
        </w:rPr>
        <w:t>（险）</w:t>
      </w:r>
      <w:r>
        <w:rPr>
          <w:rFonts w:hint="eastAsia" w:ascii="仿宋" w:hAnsi="仿宋" w:eastAsia="仿宋" w:cs="仿宋"/>
          <w:snapToGrid w:val="0"/>
          <w:color w:val="auto"/>
          <w:spacing w:val="0"/>
          <w:w w:val="100"/>
          <w:position w:val="0"/>
          <w:sz w:val="32"/>
          <w:szCs w:val="32"/>
        </w:rPr>
        <w:t>情按照避险转移、伤亡人数或经济损失分为小型、中型、大型、特大型四级。</w:t>
      </w:r>
    </w:p>
    <w:p>
      <w:pPr>
        <w:pStyle w:val="4"/>
        <w:keepNext w:val="0"/>
        <w:keepLines w:val="0"/>
        <w:pageBreakBefore w:val="0"/>
        <w:widowControl w:val="0"/>
        <w:kinsoku/>
        <w:wordWrap/>
        <w:overflowPunct/>
        <w:topLinePunct w:val="0"/>
        <w:autoSpaceDE w:val="0"/>
        <w:autoSpaceDN w:val="0"/>
        <w:bidi w:val="0"/>
        <w:adjustRightInd/>
        <w:snapToGrid w:val="0"/>
        <w:spacing w:before="0" w:line="560" w:lineRule="exact"/>
        <w:ind w:left="0" w:leftChars="0" w:right="0" w:firstLine="640" w:firstLineChars="200"/>
        <w:textAlignment w:val="auto"/>
        <w:rPr>
          <w:rFonts w:hint="eastAsia" w:ascii="仿宋" w:hAnsi="仿宋" w:eastAsia="仿宋" w:cs="仿宋"/>
          <w:snapToGrid w:val="0"/>
          <w:color w:val="auto"/>
          <w:spacing w:val="0"/>
          <w:w w:val="100"/>
          <w:position w:val="0"/>
          <w:sz w:val="32"/>
          <w:szCs w:val="32"/>
        </w:rPr>
      </w:pPr>
      <w:r>
        <w:rPr>
          <w:rFonts w:hint="eastAsia" w:ascii="仿宋" w:hAnsi="仿宋" w:eastAsia="仿宋" w:cs="仿宋"/>
          <w:snapToGrid w:val="0"/>
          <w:color w:val="auto"/>
          <w:spacing w:val="0"/>
          <w:w w:val="100"/>
          <w:position w:val="0"/>
          <w:sz w:val="32"/>
          <w:szCs w:val="32"/>
        </w:rPr>
        <w:t>特大型地质灾害险情和灾情</w:t>
      </w:r>
      <w:r>
        <w:rPr>
          <w:rFonts w:hint="eastAsia" w:ascii="仿宋" w:hAnsi="仿宋" w:eastAsia="仿宋" w:cs="仿宋"/>
          <w:snapToGrid w:val="0"/>
          <w:color w:val="auto"/>
          <w:spacing w:val="0"/>
          <w:w w:val="100"/>
          <w:position w:val="0"/>
          <w:sz w:val="32"/>
          <w:szCs w:val="32"/>
          <w:lang w:eastAsia="zh-CN"/>
        </w:rPr>
        <w:t>：</w:t>
      </w:r>
      <w:r>
        <w:rPr>
          <w:rFonts w:hint="eastAsia" w:ascii="仿宋" w:hAnsi="仿宋" w:eastAsia="仿宋" w:cs="仿宋"/>
          <w:snapToGrid w:val="0"/>
          <w:color w:val="auto"/>
          <w:spacing w:val="0"/>
          <w:w w:val="100"/>
          <w:position w:val="0"/>
          <w:sz w:val="32"/>
          <w:szCs w:val="32"/>
        </w:rPr>
        <w:t>受灾害威胁，需避险转移人数在1000人以上或潜在可能造成的经济损失1亿元以上的地质灾害险情为特大型地质灾害险情；因灾死亡30人以上或因灾造成直接经济损失1000万元以上的地质灾害灾情为特大型地质灾害灾情。</w:t>
      </w:r>
    </w:p>
    <w:p>
      <w:pPr>
        <w:pStyle w:val="4"/>
        <w:keepNext w:val="0"/>
        <w:keepLines w:val="0"/>
        <w:pageBreakBefore w:val="0"/>
        <w:widowControl w:val="0"/>
        <w:kinsoku/>
        <w:wordWrap/>
        <w:overflowPunct/>
        <w:topLinePunct w:val="0"/>
        <w:autoSpaceDE w:val="0"/>
        <w:autoSpaceDN w:val="0"/>
        <w:bidi w:val="0"/>
        <w:adjustRightInd/>
        <w:snapToGrid w:val="0"/>
        <w:spacing w:before="0" w:line="560" w:lineRule="exact"/>
        <w:ind w:left="0" w:leftChars="0" w:right="0" w:firstLine="640" w:firstLineChars="200"/>
        <w:textAlignment w:val="auto"/>
        <w:rPr>
          <w:rFonts w:hint="eastAsia" w:ascii="仿宋" w:hAnsi="仿宋" w:eastAsia="仿宋" w:cs="仿宋"/>
          <w:snapToGrid w:val="0"/>
          <w:color w:val="auto"/>
          <w:spacing w:val="0"/>
          <w:w w:val="100"/>
          <w:position w:val="0"/>
          <w:sz w:val="32"/>
          <w:szCs w:val="32"/>
        </w:rPr>
      </w:pPr>
      <w:r>
        <w:rPr>
          <w:rFonts w:hint="eastAsia" w:ascii="仿宋" w:hAnsi="仿宋" w:eastAsia="仿宋" w:cs="仿宋"/>
          <w:snapToGrid w:val="0"/>
          <w:color w:val="auto"/>
          <w:spacing w:val="0"/>
          <w:w w:val="100"/>
          <w:position w:val="0"/>
          <w:sz w:val="32"/>
          <w:szCs w:val="32"/>
        </w:rPr>
        <w:t>大型地质灾害险情和灾情</w:t>
      </w:r>
      <w:r>
        <w:rPr>
          <w:rFonts w:hint="eastAsia" w:ascii="仿宋" w:hAnsi="仿宋" w:eastAsia="仿宋" w:cs="仿宋"/>
          <w:snapToGrid w:val="0"/>
          <w:color w:val="auto"/>
          <w:spacing w:val="0"/>
          <w:w w:val="100"/>
          <w:position w:val="0"/>
          <w:sz w:val="32"/>
          <w:szCs w:val="32"/>
          <w:lang w:eastAsia="zh-CN"/>
        </w:rPr>
        <w:t>：</w:t>
      </w:r>
      <w:r>
        <w:rPr>
          <w:rFonts w:hint="eastAsia" w:ascii="仿宋" w:hAnsi="仿宋" w:eastAsia="仿宋" w:cs="仿宋"/>
          <w:snapToGrid w:val="0"/>
          <w:color w:val="auto"/>
          <w:spacing w:val="0"/>
          <w:w w:val="100"/>
          <w:position w:val="0"/>
          <w:sz w:val="32"/>
          <w:szCs w:val="32"/>
        </w:rPr>
        <w:t>受灾害威胁，需避险转移人数在500人以上、1000人以下，或潜在经济损失5000万元以上、1亿元以下的地质灾害险情为大型地质灾害险情；因灾死亡10人以上、30人以下，或因灾造成直接经济损失500万元以上、1000万元以下的地质灾害灾情为大型地质灾害灾情。</w:t>
      </w:r>
    </w:p>
    <w:p>
      <w:pPr>
        <w:pStyle w:val="4"/>
        <w:keepNext w:val="0"/>
        <w:keepLines w:val="0"/>
        <w:pageBreakBefore w:val="0"/>
        <w:widowControl w:val="0"/>
        <w:kinsoku/>
        <w:wordWrap/>
        <w:overflowPunct/>
        <w:topLinePunct w:val="0"/>
        <w:autoSpaceDE w:val="0"/>
        <w:autoSpaceDN w:val="0"/>
        <w:bidi w:val="0"/>
        <w:adjustRightInd/>
        <w:snapToGrid w:val="0"/>
        <w:spacing w:before="0" w:line="560" w:lineRule="exact"/>
        <w:ind w:leftChars="0" w:right="0" w:firstLine="640" w:firstLineChars="200"/>
        <w:textAlignment w:val="auto"/>
        <w:rPr>
          <w:rFonts w:hint="eastAsia" w:ascii="仿宋" w:hAnsi="仿宋" w:eastAsia="仿宋" w:cs="仿宋"/>
          <w:snapToGrid w:val="0"/>
          <w:color w:val="auto"/>
          <w:spacing w:val="0"/>
          <w:w w:val="100"/>
          <w:position w:val="0"/>
          <w:sz w:val="32"/>
          <w:szCs w:val="32"/>
        </w:rPr>
      </w:pPr>
      <w:r>
        <w:rPr>
          <w:rFonts w:hint="eastAsia" w:ascii="仿宋" w:hAnsi="仿宋" w:eastAsia="仿宋" w:cs="仿宋"/>
          <w:snapToGrid w:val="0"/>
          <w:color w:val="auto"/>
          <w:spacing w:val="0"/>
          <w:w w:val="100"/>
          <w:position w:val="0"/>
          <w:sz w:val="32"/>
          <w:szCs w:val="32"/>
        </w:rPr>
        <w:t>中型地质灾害险情和灾情</w:t>
      </w:r>
      <w:r>
        <w:rPr>
          <w:rFonts w:hint="eastAsia" w:ascii="仿宋" w:hAnsi="仿宋" w:eastAsia="仿宋" w:cs="仿宋"/>
          <w:snapToGrid w:val="0"/>
          <w:color w:val="auto"/>
          <w:spacing w:val="0"/>
          <w:w w:val="100"/>
          <w:position w:val="0"/>
          <w:sz w:val="32"/>
          <w:szCs w:val="32"/>
          <w:lang w:eastAsia="zh-CN"/>
        </w:rPr>
        <w:t>：</w:t>
      </w:r>
      <w:r>
        <w:rPr>
          <w:rFonts w:hint="eastAsia" w:ascii="仿宋" w:hAnsi="仿宋" w:eastAsia="仿宋" w:cs="仿宋"/>
          <w:snapToGrid w:val="0"/>
          <w:color w:val="auto"/>
          <w:spacing w:val="0"/>
          <w:w w:val="100"/>
          <w:position w:val="0"/>
          <w:sz w:val="32"/>
          <w:szCs w:val="32"/>
        </w:rPr>
        <w:t>受灾害威胁，需避险转移人数在100人以上、500人以下，或潜在经济损失500万元以上、5000万元以下的地质灾害险情为中型地质灾害险情；因灾死亡3人以上、10人以下，或因灾造成直接经济损失100万元以上、500万元以下的地质灾害灾情为中型地质灾害灾情。</w:t>
      </w:r>
    </w:p>
    <w:p>
      <w:pPr>
        <w:pStyle w:val="4"/>
        <w:keepNext w:val="0"/>
        <w:keepLines w:val="0"/>
        <w:pageBreakBefore w:val="0"/>
        <w:widowControl w:val="0"/>
        <w:kinsoku/>
        <w:wordWrap/>
        <w:overflowPunct/>
        <w:topLinePunct w:val="0"/>
        <w:autoSpaceDE w:val="0"/>
        <w:autoSpaceDN w:val="0"/>
        <w:bidi w:val="0"/>
        <w:adjustRightInd/>
        <w:snapToGrid w:val="0"/>
        <w:spacing w:before="0" w:line="560" w:lineRule="exact"/>
        <w:ind w:left="0" w:leftChars="0" w:right="0" w:firstLine="640" w:firstLineChars="200"/>
        <w:textAlignment w:val="auto"/>
        <w:rPr>
          <w:rFonts w:hint="eastAsia" w:ascii="仿宋" w:hAnsi="仿宋" w:eastAsia="仿宋" w:cs="仿宋"/>
          <w:snapToGrid w:val="0"/>
          <w:color w:val="auto"/>
          <w:spacing w:val="0"/>
          <w:w w:val="100"/>
          <w:position w:val="0"/>
          <w:sz w:val="32"/>
          <w:szCs w:val="32"/>
        </w:rPr>
      </w:pPr>
      <w:r>
        <w:rPr>
          <w:rFonts w:hint="eastAsia" w:ascii="仿宋" w:hAnsi="仿宋" w:eastAsia="仿宋" w:cs="仿宋"/>
          <w:snapToGrid w:val="0"/>
          <w:color w:val="auto"/>
          <w:spacing w:val="0"/>
          <w:w w:val="100"/>
          <w:position w:val="0"/>
          <w:sz w:val="32"/>
          <w:szCs w:val="32"/>
        </w:rPr>
        <w:t>小型地质灾害险情和灾情</w:t>
      </w:r>
      <w:r>
        <w:rPr>
          <w:rFonts w:hint="eastAsia" w:ascii="仿宋" w:hAnsi="仿宋" w:eastAsia="仿宋" w:cs="仿宋"/>
          <w:snapToGrid w:val="0"/>
          <w:color w:val="auto"/>
          <w:spacing w:val="0"/>
          <w:w w:val="100"/>
          <w:position w:val="0"/>
          <w:sz w:val="32"/>
          <w:szCs w:val="32"/>
          <w:lang w:eastAsia="zh-CN"/>
        </w:rPr>
        <w:t>：</w:t>
      </w:r>
      <w:r>
        <w:rPr>
          <w:rFonts w:hint="eastAsia" w:ascii="仿宋" w:hAnsi="仿宋" w:eastAsia="仿宋" w:cs="仿宋"/>
          <w:snapToGrid w:val="0"/>
          <w:color w:val="auto"/>
          <w:spacing w:val="0"/>
          <w:w w:val="100"/>
          <w:position w:val="0"/>
          <w:sz w:val="32"/>
          <w:szCs w:val="32"/>
        </w:rPr>
        <w:t>受灾害威胁，需避险转移人数在100人以下，或潜在经济损失500万元以下的地质灾害险情为小型地质灾害险情；因灾死亡3人以下，或因灾造成直接经济损失100万元以下的地质灾害灾情为小型地质灾害灾情。</w:t>
      </w:r>
    </w:p>
    <w:p>
      <w:pPr>
        <w:pStyle w:val="4"/>
        <w:keepNext w:val="0"/>
        <w:keepLines w:val="0"/>
        <w:pageBreakBefore w:val="0"/>
        <w:widowControl w:val="0"/>
        <w:kinsoku/>
        <w:wordWrap/>
        <w:overflowPunct/>
        <w:topLinePunct w:val="0"/>
        <w:autoSpaceDE w:val="0"/>
        <w:autoSpaceDN w:val="0"/>
        <w:bidi w:val="0"/>
        <w:adjustRightInd/>
        <w:snapToGrid w:val="0"/>
        <w:spacing w:before="0" w:line="560" w:lineRule="exact"/>
        <w:ind w:left="0" w:leftChars="0" w:right="0" w:firstLine="640" w:firstLineChars="200"/>
        <w:textAlignment w:val="auto"/>
        <w:rPr>
          <w:rFonts w:hint="eastAsia" w:ascii="黑体" w:hAnsi="黑体" w:eastAsia="黑体" w:cs="黑体"/>
          <w:snapToGrid w:val="0"/>
          <w:color w:val="auto"/>
          <w:spacing w:val="0"/>
          <w:w w:val="100"/>
          <w:position w:val="0"/>
          <w:sz w:val="32"/>
          <w:szCs w:val="32"/>
        </w:rPr>
      </w:pPr>
      <w:r>
        <w:rPr>
          <w:rFonts w:hint="eastAsia" w:ascii="仿宋" w:hAnsi="仿宋" w:eastAsia="仿宋" w:cs="仿宋"/>
          <w:snapToGrid w:val="0"/>
          <w:color w:val="auto"/>
          <w:spacing w:val="0"/>
          <w:w w:val="100"/>
          <w:position w:val="0"/>
          <w:sz w:val="32"/>
          <w:szCs w:val="32"/>
          <w:lang w:val="en-US" w:eastAsia="zh-CN"/>
        </w:rPr>
        <w:t>2、</w:t>
      </w:r>
      <w:r>
        <w:rPr>
          <w:rFonts w:hint="eastAsia" w:ascii="黑体" w:hAnsi="黑体" w:eastAsia="黑体" w:cs="黑体"/>
          <w:snapToGrid w:val="0"/>
          <w:color w:val="auto"/>
          <w:spacing w:val="0"/>
          <w:w w:val="100"/>
          <w:position w:val="0"/>
          <w:sz w:val="32"/>
          <w:szCs w:val="32"/>
          <w:lang w:val="en-US" w:eastAsia="zh-CN"/>
        </w:rPr>
        <w:t>中阳县</w:t>
      </w:r>
      <w:r>
        <w:rPr>
          <w:rFonts w:hint="eastAsia" w:ascii="黑体" w:hAnsi="黑体" w:eastAsia="黑体" w:cs="黑体"/>
          <w:snapToGrid w:val="0"/>
          <w:color w:val="auto"/>
          <w:spacing w:val="0"/>
          <w:w w:val="100"/>
          <w:position w:val="0"/>
          <w:sz w:val="32"/>
          <w:szCs w:val="32"/>
        </w:rPr>
        <w:t>地质灾害应急指挥体系</w:t>
      </w:r>
    </w:p>
    <w:p>
      <w:pPr>
        <w:pStyle w:val="4"/>
        <w:keepNext w:val="0"/>
        <w:keepLines w:val="0"/>
        <w:pageBreakBefore w:val="0"/>
        <w:widowControl w:val="0"/>
        <w:kinsoku/>
        <w:wordWrap/>
        <w:overflowPunct/>
        <w:topLinePunct w:val="0"/>
        <w:autoSpaceDE w:val="0"/>
        <w:autoSpaceDN w:val="0"/>
        <w:bidi w:val="0"/>
        <w:adjustRightInd/>
        <w:snapToGrid w:val="0"/>
        <w:spacing w:before="0" w:line="560" w:lineRule="exact"/>
        <w:ind w:left="0" w:leftChars="0" w:right="0" w:firstLine="640" w:firstLineChars="200"/>
        <w:textAlignment w:val="auto"/>
        <w:rPr>
          <w:rFonts w:hint="eastAsia" w:ascii="仿宋" w:hAnsi="仿宋" w:eastAsia="仿宋" w:cs="仿宋"/>
          <w:snapToGrid w:val="0"/>
          <w:color w:val="auto"/>
          <w:spacing w:val="0"/>
          <w:w w:val="100"/>
          <w:position w:val="0"/>
          <w:sz w:val="32"/>
          <w:szCs w:val="32"/>
        </w:rPr>
      </w:pPr>
      <w:r>
        <w:rPr>
          <w:rFonts w:hint="eastAsia" w:ascii="仿宋" w:hAnsi="仿宋" w:eastAsia="仿宋" w:cs="仿宋"/>
          <w:snapToGrid w:val="0"/>
          <w:color w:val="auto"/>
          <w:spacing w:val="0"/>
          <w:w w:val="100"/>
          <w:position w:val="0"/>
          <w:sz w:val="32"/>
          <w:szCs w:val="32"/>
        </w:rPr>
        <w:t>全</w:t>
      </w:r>
      <w:r>
        <w:rPr>
          <w:rFonts w:hint="eastAsia" w:ascii="仿宋" w:hAnsi="仿宋" w:eastAsia="仿宋" w:cs="仿宋"/>
          <w:snapToGrid w:val="0"/>
          <w:color w:val="auto"/>
          <w:spacing w:val="0"/>
          <w:w w:val="100"/>
          <w:position w:val="0"/>
          <w:sz w:val="32"/>
          <w:szCs w:val="32"/>
          <w:lang w:val="en-US" w:eastAsia="zh-CN"/>
        </w:rPr>
        <w:t>县</w:t>
      </w:r>
      <w:r>
        <w:rPr>
          <w:rFonts w:hint="eastAsia" w:ascii="仿宋" w:hAnsi="仿宋" w:eastAsia="仿宋" w:cs="仿宋"/>
          <w:snapToGrid w:val="0"/>
          <w:color w:val="auto"/>
          <w:spacing w:val="0"/>
          <w:w w:val="100"/>
          <w:position w:val="0"/>
          <w:sz w:val="32"/>
          <w:szCs w:val="32"/>
        </w:rPr>
        <w:t>地质灾害应急指挥体系由县级指挥部及其办公室</w:t>
      </w:r>
      <w:r>
        <w:rPr>
          <w:rFonts w:hint="eastAsia" w:ascii="仿宋" w:hAnsi="仿宋" w:eastAsia="仿宋" w:cs="仿宋"/>
          <w:snapToGrid w:val="0"/>
          <w:color w:val="auto"/>
          <w:spacing w:val="0"/>
          <w:w w:val="100"/>
          <w:position w:val="0"/>
          <w:sz w:val="32"/>
          <w:szCs w:val="32"/>
          <w:lang w:val="en-US" w:eastAsia="zh-CN"/>
        </w:rPr>
        <w:t>和乡镇指挥部</w:t>
      </w:r>
      <w:r>
        <w:rPr>
          <w:rFonts w:hint="eastAsia" w:ascii="仿宋" w:hAnsi="仿宋" w:eastAsia="仿宋" w:cs="仿宋"/>
          <w:snapToGrid w:val="0"/>
          <w:color w:val="auto"/>
          <w:spacing w:val="0"/>
          <w:w w:val="100"/>
          <w:position w:val="0"/>
          <w:sz w:val="32"/>
          <w:szCs w:val="32"/>
        </w:rPr>
        <w:t>组成。</w:t>
      </w:r>
    </w:p>
    <w:p>
      <w:pPr>
        <w:pStyle w:val="14"/>
        <w:keepNext w:val="0"/>
        <w:keepLines w:val="0"/>
        <w:pageBreakBefore w:val="0"/>
        <w:widowControl w:val="0"/>
        <w:numPr>
          <w:ilvl w:val="0"/>
          <w:numId w:val="0"/>
        </w:numPr>
        <w:tabs>
          <w:tab w:val="left" w:pos="1595"/>
          <w:tab w:val="left" w:pos="1596"/>
        </w:tabs>
        <w:kinsoku/>
        <w:wordWrap/>
        <w:overflowPunct/>
        <w:topLinePunct w:val="0"/>
        <w:autoSpaceDE w:val="0"/>
        <w:autoSpaceDN w:val="0"/>
        <w:bidi w:val="0"/>
        <w:adjustRightInd/>
        <w:snapToGrid w:val="0"/>
        <w:spacing w:before="0" w:after="0" w:line="560" w:lineRule="exact"/>
        <w:ind w:leftChars="200" w:right="0" w:rightChars="0" w:firstLine="321" w:firstLineChars="100"/>
        <w:jc w:val="left"/>
        <w:textAlignment w:val="auto"/>
        <w:rPr>
          <w:rFonts w:hint="eastAsia" w:ascii="楷体" w:hAnsi="楷体" w:eastAsia="楷体" w:cs="楷体"/>
          <w:b/>
          <w:bCs/>
          <w:snapToGrid w:val="0"/>
          <w:color w:val="auto"/>
          <w:spacing w:val="0"/>
          <w:w w:val="100"/>
          <w:position w:val="0"/>
          <w:sz w:val="32"/>
          <w:szCs w:val="32"/>
        </w:rPr>
      </w:pPr>
      <w:r>
        <w:rPr>
          <w:rFonts w:hint="eastAsia" w:ascii="楷体" w:hAnsi="楷体" w:eastAsia="楷体" w:cs="楷体"/>
          <w:b/>
          <w:bCs/>
          <w:snapToGrid w:val="0"/>
          <w:color w:val="auto"/>
          <w:spacing w:val="0"/>
          <w:w w:val="100"/>
          <w:position w:val="0"/>
          <w:sz w:val="32"/>
          <w:szCs w:val="32"/>
          <w:lang w:val="en-US" w:eastAsia="zh-CN"/>
        </w:rPr>
        <w:t>2.1 县</w:t>
      </w:r>
      <w:r>
        <w:rPr>
          <w:rFonts w:hint="eastAsia" w:ascii="楷体" w:hAnsi="楷体" w:eastAsia="楷体" w:cs="楷体"/>
          <w:b/>
          <w:bCs/>
          <w:snapToGrid w:val="0"/>
          <w:color w:val="auto"/>
          <w:spacing w:val="0"/>
          <w:w w:val="100"/>
          <w:position w:val="0"/>
          <w:sz w:val="32"/>
          <w:szCs w:val="32"/>
        </w:rPr>
        <w:t>地质灾害应急指挥部</w:t>
      </w:r>
    </w:p>
    <w:p>
      <w:pPr>
        <w:pStyle w:val="4"/>
        <w:keepNext w:val="0"/>
        <w:keepLines w:val="0"/>
        <w:pageBreakBefore w:val="0"/>
        <w:widowControl w:val="0"/>
        <w:kinsoku/>
        <w:wordWrap/>
        <w:overflowPunct/>
        <w:topLinePunct w:val="0"/>
        <w:autoSpaceDE w:val="0"/>
        <w:autoSpaceDN w:val="0"/>
        <w:bidi w:val="0"/>
        <w:adjustRightInd/>
        <w:snapToGrid/>
        <w:spacing w:before="0" w:line="560" w:lineRule="exact"/>
        <w:ind w:leftChars="0" w:right="0" w:firstLine="640" w:firstLineChars="200"/>
        <w:jc w:val="both"/>
        <w:textAlignment w:val="auto"/>
        <w:rPr>
          <w:rFonts w:hint="default" w:ascii="仿宋" w:hAnsi="仿宋" w:eastAsia="仿宋" w:cs="仿宋"/>
          <w:snapToGrid w:val="0"/>
          <w:spacing w:val="0"/>
          <w:w w:val="100"/>
          <w:position w:val="0"/>
          <w:sz w:val="32"/>
          <w:szCs w:val="32"/>
          <w:lang w:val="en-US" w:eastAsia="zh-CN"/>
        </w:rPr>
      </w:pPr>
      <w:r>
        <w:rPr>
          <w:rFonts w:hint="eastAsia" w:ascii="仿宋" w:hAnsi="仿宋" w:eastAsia="仿宋" w:cs="仿宋"/>
          <w:snapToGrid w:val="0"/>
          <w:spacing w:val="0"/>
          <w:w w:val="100"/>
          <w:position w:val="0"/>
          <w:sz w:val="32"/>
          <w:szCs w:val="32"/>
        </w:rPr>
        <w:t>指 挥 长</w:t>
      </w:r>
      <w:r>
        <w:rPr>
          <w:rFonts w:hint="eastAsia" w:ascii="仿宋" w:hAnsi="仿宋" w:eastAsia="仿宋" w:cs="仿宋"/>
          <w:snapToGrid w:val="0"/>
          <w:spacing w:val="0"/>
          <w:w w:val="100"/>
          <w:position w:val="0"/>
          <w:sz w:val="32"/>
          <w:szCs w:val="32"/>
          <w:lang w:val="en-US" w:eastAsia="zh-CN"/>
        </w:rPr>
        <w:t>: 分管应急工作的</w:t>
      </w:r>
      <w:r>
        <w:rPr>
          <w:rFonts w:hint="eastAsia" w:ascii="仿宋" w:hAnsi="仿宋" w:eastAsia="仿宋" w:cs="仿宋"/>
          <w:snapToGrid w:val="0"/>
          <w:spacing w:val="0"/>
          <w:w w:val="100"/>
          <w:position w:val="0"/>
          <w:sz w:val="32"/>
          <w:szCs w:val="32"/>
        </w:rPr>
        <w:t>副</w:t>
      </w:r>
      <w:r>
        <w:rPr>
          <w:rFonts w:hint="eastAsia" w:ascii="仿宋" w:hAnsi="仿宋" w:eastAsia="仿宋" w:cs="仿宋"/>
          <w:snapToGrid w:val="0"/>
          <w:spacing w:val="0"/>
          <w:w w:val="100"/>
          <w:position w:val="0"/>
          <w:sz w:val="32"/>
          <w:szCs w:val="32"/>
          <w:lang w:eastAsia="zh-CN"/>
        </w:rPr>
        <w:t>县</w:t>
      </w:r>
      <w:r>
        <w:rPr>
          <w:rFonts w:hint="eastAsia" w:ascii="仿宋" w:hAnsi="仿宋" w:eastAsia="仿宋" w:cs="仿宋"/>
          <w:snapToGrid w:val="0"/>
          <w:spacing w:val="0"/>
          <w:w w:val="100"/>
          <w:position w:val="0"/>
          <w:sz w:val="32"/>
          <w:szCs w:val="32"/>
        </w:rPr>
        <w:t>长</w:t>
      </w:r>
      <w:r>
        <w:rPr>
          <w:rFonts w:hint="eastAsia" w:ascii="仿宋" w:hAnsi="仿宋" w:eastAsia="仿宋" w:cs="仿宋"/>
          <w:snapToGrid w:val="0"/>
          <w:spacing w:val="0"/>
          <w:w w:val="100"/>
          <w:position w:val="0"/>
          <w:sz w:val="32"/>
          <w:szCs w:val="32"/>
          <w:lang w:eastAsia="zh-CN"/>
        </w:rPr>
        <w:t>、</w:t>
      </w:r>
      <w:r>
        <w:rPr>
          <w:rFonts w:hint="eastAsia" w:ascii="仿宋" w:hAnsi="仿宋" w:eastAsia="仿宋" w:cs="仿宋"/>
          <w:snapToGrid w:val="0"/>
          <w:spacing w:val="0"/>
          <w:w w:val="100"/>
          <w:position w:val="0"/>
          <w:sz w:val="32"/>
          <w:szCs w:val="32"/>
          <w:lang w:val="en-US" w:eastAsia="zh-CN"/>
        </w:rPr>
        <w:t>分管自然资源的副县长</w:t>
      </w:r>
    </w:p>
    <w:p>
      <w:pPr>
        <w:pStyle w:val="4"/>
        <w:keepNext w:val="0"/>
        <w:keepLines w:val="0"/>
        <w:pageBreakBefore w:val="0"/>
        <w:widowControl w:val="0"/>
        <w:kinsoku/>
        <w:wordWrap/>
        <w:overflowPunct/>
        <w:topLinePunct w:val="0"/>
        <w:autoSpaceDE w:val="0"/>
        <w:autoSpaceDN w:val="0"/>
        <w:bidi w:val="0"/>
        <w:adjustRightInd/>
        <w:snapToGrid/>
        <w:spacing w:before="0" w:line="560" w:lineRule="exact"/>
        <w:ind w:leftChars="0" w:right="0" w:firstLine="640" w:firstLineChars="200"/>
        <w:jc w:val="both"/>
        <w:textAlignment w:val="auto"/>
        <w:rPr>
          <w:rFonts w:hint="eastAsia" w:ascii="仿宋" w:hAnsi="仿宋" w:eastAsia="仿宋" w:cs="仿宋"/>
          <w:snapToGrid w:val="0"/>
          <w:spacing w:val="0"/>
          <w:w w:val="100"/>
          <w:position w:val="0"/>
          <w:sz w:val="32"/>
          <w:szCs w:val="32"/>
          <w:lang w:eastAsia="zh-CN"/>
        </w:rPr>
      </w:pPr>
      <w:r>
        <w:rPr>
          <w:rFonts w:hint="eastAsia" w:ascii="仿宋" w:hAnsi="仿宋" w:eastAsia="仿宋" w:cs="仿宋"/>
          <w:snapToGrid w:val="0"/>
          <w:spacing w:val="0"/>
          <w:w w:val="100"/>
          <w:position w:val="0"/>
          <w:sz w:val="32"/>
          <w:szCs w:val="32"/>
        </w:rPr>
        <w:t>副指挥长</w:t>
      </w:r>
      <w:r>
        <w:rPr>
          <w:rFonts w:hint="eastAsia" w:ascii="仿宋" w:hAnsi="仿宋" w:eastAsia="仿宋" w:cs="仿宋"/>
          <w:snapToGrid w:val="0"/>
          <w:spacing w:val="0"/>
          <w:w w:val="100"/>
          <w:position w:val="0"/>
          <w:sz w:val="32"/>
          <w:szCs w:val="32"/>
          <w:lang w:val="en-US" w:eastAsia="zh-CN"/>
        </w:rPr>
        <w:t>: 县政府办副主任，县</w:t>
      </w:r>
      <w:r>
        <w:rPr>
          <w:rFonts w:hint="eastAsia" w:ascii="仿宋" w:hAnsi="仿宋" w:eastAsia="仿宋" w:cs="仿宋"/>
          <w:snapToGrid w:val="0"/>
          <w:spacing w:val="0"/>
          <w:w w:val="100"/>
          <w:position w:val="0"/>
          <w:sz w:val="32"/>
          <w:szCs w:val="32"/>
        </w:rPr>
        <w:t>应急管理局</w:t>
      </w:r>
      <w:r>
        <w:rPr>
          <w:rFonts w:hint="eastAsia" w:ascii="仿宋" w:hAnsi="仿宋" w:eastAsia="仿宋" w:cs="仿宋"/>
          <w:snapToGrid w:val="0"/>
          <w:spacing w:val="0"/>
          <w:w w:val="100"/>
          <w:position w:val="0"/>
          <w:sz w:val="32"/>
          <w:szCs w:val="32"/>
          <w:lang w:eastAsia="zh-CN"/>
        </w:rPr>
        <w:t>、</w:t>
      </w:r>
      <w:r>
        <w:rPr>
          <w:rFonts w:hint="eastAsia" w:ascii="仿宋" w:hAnsi="仿宋" w:eastAsia="仿宋" w:cs="仿宋"/>
          <w:snapToGrid w:val="0"/>
          <w:spacing w:val="0"/>
          <w:w w:val="100"/>
          <w:position w:val="0"/>
          <w:sz w:val="32"/>
          <w:szCs w:val="32"/>
          <w:lang w:val="en-US" w:eastAsia="zh-CN"/>
        </w:rPr>
        <w:t>县</w:t>
      </w:r>
      <w:r>
        <w:rPr>
          <w:rFonts w:hint="eastAsia" w:ascii="仿宋" w:hAnsi="仿宋" w:eastAsia="仿宋" w:cs="仿宋"/>
          <w:snapToGrid w:val="0"/>
          <w:spacing w:val="0"/>
          <w:w w:val="100"/>
          <w:position w:val="0"/>
          <w:sz w:val="32"/>
          <w:szCs w:val="32"/>
        </w:rPr>
        <w:t>自然资源局</w:t>
      </w:r>
      <w:r>
        <w:rPr>
          <w:rFonts w:hint="eastAsia" w:ascii="仿宋" w:hAnsi="仿宋" w:eastAsia="仿宋" w:cs="仿宋"/>
          <w:snapToGrid w:val="0"/>
          <w:spacing w:val="0"/>
          <w:w w:val="100"/>
          <w:position w:val="0"/>
          <w:sz w:val="32"/>
          <w:szCs w:val="32"/>
          <w:lang w:eastAsia="zh-CN"/>
        </w:rPr>
        <w:t>、</w:t>
      </w:r>
      <w:r>
        <w:rPr>
          <w:rFonts w:hint="eastAsia" w:ascii="仿宋" w:hAnsi="仿宋" w:eastAsia="仿宋" w:cs="仿宋"/>
          <w:snapToGrid w:val="0"/>
          <w:spacing w:val="0"/>
          <w:w w:val="100"/>
          <w:position w:val="0"/>
          <w:sz w:val="32"/>
          <w:szCs w:val="32"/>
          <w:lang w:val="en-US" w:eastAsia="zh-CN"/>
        </w:rPr>
        <w:t>县</w:t>
      </w:r>
      <w:r>
        <w:rPr>
          <w:rFonts w:hint="eastAsia" w:ascii="仿宋" w:hAnsi="仿宋" w:eastAsia="仿宋" w:cs="仿宋"/>
          <w:snapToGrid w:val="0"/>
          <w:spacing w:val="0"/>
          <w:w w:val="100"/>
          <w:position w:val="0"/>
          <w:sz w:val="32"/>
          <w:szCs w:val="32"/>
        </w:rPr>
        <w:t>气象局</w:t>
      </w:r>
      <w:r>
        <w:rPr>
          <w:rFonts w:hint="eastAsia" w:ascii="仿宋" w:hAnsi="仿宋" w:eastAsia="仿宋" w:cs="仿宋"/>
          <w:snapToGrid w:val="0"/>
          <w:spacing w:val="0"/>
          <w:w w:val="100"/>
          <w:position w:val="0"/>
          <w:sz w:val="32"/>
          <w:szCs w:val="32"/>
          <w:lang w:val="en-US" w:eastAsia="zh-CN"/>
        </w:rPr>
        <w:t>主要负责人，县</w:t>
      </w:r>
      <w:r>
        <w:rPr>
          <w:rFonts w:hint="eastAsia" w:ascii="仿宋" w:hAnsi="仿宋" w:eastAsia="仿宋" w:cs="仿宋"/>
          <w:snapToGrid w:val="0"/>
          <w:spacing w:val="0"/>
          <w:w w:val="100"/>
          <w:position w:val="0"/>
          <w:sz w:val="32"/>
          <w:szCs w:val="32"/>
        </w:rPr>
        <w:t>消防救援</w:t>
      </w:r>
      <w:r>
        <w:rPr>
          <w:rFonts w:hint="eastAsia" w:ascii="仿宋" w:hAnsi="仿宋" w:eastAsia="仿宋" w:cs="仿宋"/>
          <w:snapToGrid w:val="0"/>
          <w:spacing w:val="0"/>
          <w:w w:val="100"/>
          <w:position w:val="0"/>
          <w:sz w:val="32"/>
          <w:szCs w:val="32"/>
          <w:lang w:eastAsia="zh-CN"/>
        </w:rPr>
        <w:t>大</w:t>
      </w:r>
      <w:r>
        <w:rPr>
          <w:rFonts w:hint="eastAsia" w:ascii="仿宋" w:hAnsi="仿宋" w:eastAsia="仿宋" w:cs="仿宋"/>
          <w:snapToGrid w:val="0"/>
          <w:spacing w:val="0"/>
          <w:w w:val="100"/>
          <w:position w:val="0"/>
          <w:sz w:val="32"/>
          <w:szCs w:val="32"/>
        </w:rPr>
        <w:t>队</w:t>
      </w:r>
      <w:r>
        <w:rPr>
          <w:rFonts w:hint="eastAsia" w:ascii="仿宋" w:hAnsi="仿宋" w:eastAsia="仿宋" w:cs="仿宋"/>
          <w:snapToGrid w:val="0"/>
          <w:spacing w:val="0"/>
          <w:w w:val="100"/>
          <w:position w:val="0"/>
          <w:sz w:val="32"/>
          <w:szCs w:val="32"/>
          <w:lang w:eastAsia="zh-CN"/>
        </w:rPr>
        <w:t>大</w:t>
      </w:r>
      <w:r>
        <w:rPr>
          <w:rFonts w:hint="eastAsia" w:ascii="仿宋" w:hAnsi="仿宋" w:eastAsia="仿宋" w:cs="仿宋"/>
          <w:snapToGrid w:val="0"/>
          <w:spacing w:val="0"/>
          <w:w w:val="100"/>
          <w:position w:val="0"/>
          <w:sz w:val="32"/>
          <w:szCs w:val="32"/>
        </w:rPr>
        <w:t>队长</w:t>
      </w:r>
      <w:r>
        <w:rPr>
          <w:rFonts w:hint="eastAsia" w:ascii="仿宋" w:hAnsi="仿宋" w:eastAsia="仿宋" w:cs="仿宋"/>
          <w:snapToGrid w:val="0"/>
          <w:spacing w:val="0"/>
          <w:w w:val="100"/>
          <w:position w:val="0"/>
          <w:sz w:val="32"/>
          <w:szCs w:val="32"/>
          <w:lang w:eastAsia="zh-CN"/>
        </w:rPr>
        <w:t>、</w:t>
      </w:r>
      <w:r>
        <w:rPr>
          <w:rFonts w:hint="eastAsia" w:ascii="仿宋" w:hAnsi="仿宋" w:eastAsia="仿宋" w:cs="仿宋"/>
          <w:snapToGrid w:val="0"/>
          <w:spacing w:val="0"/>
          <w:w w:val="100"/>
          <w:position w:val="0"/>
          <w:sz w:val="32"/>
          <w:szCs w:val="32"/>
          <w:lang w:val="en-US" w:eastAsia="zh-CN"/>
        </w:rPr>
        <w:t>县</w:t>
      </w:r>
      <w:r>
        <w:rPr>
          <w:rFonts w:hint="eastAsia" w:ascii="仿宋" w:hAnsi="仿宋" w:eastAsia="仿宋" w:cs="仿宋"/>
          <w:snapToGrid w:val="0"/>
          <w:spacing w:val="0"/>
          <w:w w:val="100"/>
          <w:position w:val="0"/>
          <w:sz w:val="32"/>
          <w:szCs w:val="32"/>
          <w:lang w:eastAsia="zh-CN"/>
        </w:rPr>
        <w:t>人武部副部长、</w:t>
      </w:r>
      <w:r>
        <w:rPr>
          <w:rFonts w:hint="eastAsia" w:ascii="仿宋" w:hAnsi="仿宋" w:eastAsia="仿宋" w:cs="仿宋"/>
          <w:snapToGrid w:val="0"/>
          <w:spacing w:val="0"/>
          <w:w w:val="100"/>
          <w:position w:val="0"/>
          <w:sz w:val="32"/>
          <w:szCs w:val="32"/>
          <w:lang w:val="en-US" w:eastAsia="zh-CN"/>
        </w:rPr>
        <w:t>县</w:t>
      </w:r>
      <w:r>
        <w:rPr>
          <w:rFonts w:hint="eastAsia" w:ascii="仿宋" w:hAnsi="仿宋" w:eastAsia="仿宋" w:cs="仿宋"/>
          <w:snapToGrid w:val="0"/>
          <w:spacing w:val="0"/>
          <w:w w:val="100"/>
          <w:position w:val="0"/>
          <w:sz w:val="32"/>
          <w:szCs w:val="32"/>
          <w:lang w:eastAsia="zh-CN"/>
        </w:rPr>
        <w:t>武警中队中队长。</w:t>
      </w:r>
    </w:p>
    <w:p>
      <w:pPr>
        <w:pStyle w:val="4"/>
        <w:keepNext w:val="0"/>
        <w:keepLines w:val="0"/>
        <w:pageBreakBefore w:val="0"/>
        <w:widowControl w:val="0"/>
        <w:kinsoku/>
        <w:wordWrap/>
        <w:overflowPunct/>
        <w:topLinePunct w:val="0"/>
        <w:autoSpaceDE w:val="0"/>
        <w:autoSpaceDN w:val="0"/>
        <w:bidi w:val="0"/>
        <w:adjustRightInd/>
        <w:snapToGrid w:val="0"/>
        <w:spacing w:before="0" w:line="560" w:lineRule="exact"/>
        <w:ind w:left="0" w:leftChars="0" w:right="0" w:firstLine="640" w:firstLineChars="200"/>
        <w:textAlignment w:val="auto"/>
        <w:rPr>
          <w:rFonts w:hint="eastAsia" w:ascii="仿宋" w:hAnsi="仿宋" w:eastAsia="仿宋" w:cs="仿宋"/>
          <w:snapToGrid w:val="0"/>
          <w:color w:val="auto"/>
          <w:spacing w:val="0"/>
          <w:w w:val="100"/>
          <w:position w:val="0"/>
          <w:sz w:val="32"/>
          <w:szCs w:val="32"/>
        </w:rPr>
      </w:pPr>
      <w:r>
        <w:rPr>
          <w:rFonts w:hint="eastAsia" w:ascii="仿宋" w:hAnsi="仿宋" w:eastAsia="仿宋" w:cs="仿宋"/>
          <w:snapToGrid w:val="0"/>
          <w:color w:val="auto"/>
          <w:spacing w:val="0"/>
          <w:w w:val="100"/>
          <w:position w:val="0"/>
          <w:sz w:val="32"/>
          <w:szCs w:val="32"/>
        </w:rPr>
        <w:t>成</w:t>
      </w:r>
      <w:r>
        <w:rPr>
          <w:rFonts w:hint="eastAsia" w:ascii="仿宋" w:hAnsi="仿宋" w:eastAsia="仿宋" w:cs="仿宋"/>
          <w:snapToGrid w:val="0"/>
          <w:color w:val="auto"/>
          <w:spacing w:val="0"/>
          <w:w w:val="100"/>
          <w:position w:val="0"/>
          <w:sz w:val="32"/>
          <w:szCs w:val="32"/>
          <w:lang w:val="en-US" w:eastAsia="zh-CN"/>
        </w:rPr>
        <w:t xml:space="preserve">    </w:t>
      </w:r>
      <w:r>
        <w:rPr>
          <w:rFonts w:hint="eastAsia" w:ascii="仿宋" w:hAnsi="仿宋" w:eastAsia="仿宋" w:cs="仿宋"/>
          <w:snapToGrid w:val="0"/>
          <w:color w:val="auto"/>
          <w:spacing w:val="0"/>
          <w:w w:val="100"/>
          <w:position w:val="0"/>
          <w:sz w:val="32"/>
          <w:szCs w:val="32"/>
        </w:rPr>
        <w:t>员:</w:t>
      </w:r>
      <w:r>
        <w:rPr>
          <w:rFonts w:hint="eastAsia" w:ascii="仿宋" w:hAnsi="仿宋" w:eastAsia="仿宋" w:cs="仿宋"/>
          <w:snapToGrid w:val="0"/>
          <w:color w:val="auto"/>
          <w:spacing w:val="0"/>
          <w:w w:val="100"/>
          <w:position w:val="0"/>
          <w:sz w:val="32"/>
          <w:szCs w:val="32"/>
          <w:lang w:val="en-US" w:eastAsia="zh-CN"/>
        </w:rPr>
        <w:t>县</w:t>
      </w:r>
      <w:r>
        <w:rPr>
          <w:rFonts w:hint="eastAsia" w:ascii="仿宋" w:hAnsi="仿宋" w:eastAsia="仿宋" w:cs="仿宋"/>
          <w:snapToGrid w:val="0"/>
          <w:color w:val="auto"/>
          <w:spacing w:val="0"/>
          <w:w w:val="100"/>
          <w:position w:val="0"/>
          <w:sz w:val="32"/>
          <w:szCs w:val="32"/>
        </w:rPr>
        <w:t>委宣传部、</w:t>
      </w:r>
      <w:r>
        <w:rPr>
          <w:rFonts w:hint="eastAsia" w:ascii="仿宋" w:hAnsi="仿宋" w:eastAsia="仿宋" w:cs="仿宋"/>
          <w:snapToGrid w:val="0"/>
          <w:color w:val="auto"/>
          <w:spacing w:val="0"/>
          <w:w w:val="100"/>
          <w:position w:val="0"/>
          <w:sz w:val="32"/>
          <w:szCs w:val="32"/>
          <w:lang w:val="en-US" w:eastAsia="zh-CN"/>
        </w:rPr>
        <w:t>县新闻办、县广电中心、县网络中心、县发改局</w:t>
      </w:r>
      <w:r>
        <w:rPr>
          <w:rFonts w:hint="eastAsia" w:ascii="仿宋" w:hAnsi="仿宋" w:eastAsia="仿宋" w:cs="仿宋"/>
          <w:snapToGrid w:val="0"/>
          <w:color w:val="auto"/>
          <w:spacing w:val="0"/>
          <w:w w:val="100"/>
          <w:position w:val="0"/>
          <w:sz w:val="32"/>
          <w:szCs w:val="32"/>
        </w:rPr>
        <w:t>、</w:t>
      </w:r>
      <w:r>
        <w:rPr>
          <w:rFonts w:hint="eastAsia" w:ascii="仿宋" w:hAnsi="仿宋" w:eastAsia="仿宋" w:cs="仿宋"/>
          <w:snapToGrid w:val="0"/>
          <w:color w:val="auto"/>
          <w:spacing w:val="0"/>
          <w:w w:val="100"/>
          <w:position w:val="0"/>
          <w:sz w:val="32"/>
          <w:szCs w:val="32"/>
          <w:lang w:val="en-US" w:eastAsia="zh-CN"/>
        </w:rPr>
        <w:t>县教科局</w:t>
      </w:r>
      <w:r>
        <w:rPr>
          <w:rFonts w:hint="eastAsia" w:ascii="仿宋" w:hAnsi="仿宋" w:eastAsia="仿宋" w:cs="仿宋"/>
          <w:snapToGrid w:val="0"/>
          <w:color w:val="auto"/>
          <w:spacing w:val="0"/>
          <w:w w:val="100"/>
          <w:position w:val="0"/>
          <w:sz w:val="32"/>
          <w:szCs w:val="32"/>
        </w:rPr>
        <w:t>、</w:t>
      </w:r>
      <w:r>
        <w:rPr>
          <w:rFonts w:hint="eastAsia" w:ascii="仿宋" w:hAnsi="仿宋" w:eastAsia="仿宋" w:cs="仿宋"/>
          <w:snapToGrid w:val="0"/>
          <w:color w:val="auto"/>
          <w:spacing w:val="0"/>
          <w:w w:val="100"/>
          <w:position w:val="0"/>
          <w:sz w:val="32"/>
          <w:szCs w:val="32"/>
          <w:lang w:val="en-US" w:eastAsia="zh-CN"/>
        </w:rPr>
        <w:t>县工信</w:t>
      </w:r>
      <w:r>
        <w:rPr>
          <w:rFonts w:hint="eastAsia" w:ascii="仿宋" w:hAnsi="仿宋" w:eastAsia="仿宋" w:cs="仿宋"/>
          <w:snapToGrid w:val="0"/>
          <w:color w:val="auto"/>
          <w:spacing w:val="0"/>
          <w:w w:val="100"/>
          <w:position w:val="0"/>
          <w:sz w:val="32"/>
          <w:szCs w:val="32"/>
        </w:rPr>
        <w:t>局、</w:t>
      </w:r>
      <w:r>
        <w:rPr>
          <w:rFonts w:hint="eastAsia" w:ascii="仿宋" w:hAnsi="仿宋" w:eastAsia="仿宋" w:cs="仿宋"/>
          <w:snapToGrid w:val="0"/>
          <w:color w:val="auto"/>
          <w:spacing w:val="0"/>
          <w:w w:val="100"/>
          <w:position w:val="0"/>
          <w:sz w:val="32"/>
          <w:szCs w:val="32"/>
          <w:lang w:val="en-US" w:eastAsia="zh-CN"/>
        </w:rPr>
        <w:t>县</w:t>
      </w:r>
      <w:r>
        <w:rPr>
          <w:rFonts w:hint="eastAsia" w:ascii="仿宋" w:hAnsi="仿宋" w:eastAsia="仿宋" w:cs="仿宋"/>
          <w:snapToGrid w:val="0"/>
          <w:color w:val="auto"/>
          <w:spacing w:val="0"/>
          <w:w w:val="100"/>
          <w:position w:val="0"/>
          <w:sz w:val="32"/>
          <w:szCs w:val="32"/>
        </w:rPr>
        <w:t>公安</w:t>
      </w:r>
      <w:r>
        <w:rPr>
          <w:rFonts w:hint="eastAsia" w:ascii="仿宋" w:hAnsi="仿宋" w:eastAsia="仿宋" w:cs="仿宋"/>
          <w:snapToGrid w:val="0"/>
          <w:color w:val="auto"/>
          <w:spacing w:val="0"/>
          <w:w w:val="100"/>
          <w:position w:val="0"/>
          <w:sz w:val="32"/>
          <w:szCs w:val="32"/>
          <w:lang w:val="en-US" w:eastAsia="zh-CN"/>
        </w:rPr>
        <w:t>局</w:t>
      </w:r>
      <w:r>
        <w:rPr>
          <w:rFonts w:hint="eastAsia" w:ascii="仿宋" w:hAnsi="仿宋" w:eastAsia="仿宋" w:cs="仿宋"/>
          <w:snapToGrid w:val="0"/>
          <w:color w:val="auto"/>
          <w:spacing w:val="0"/>
          <w:w w:val="100"/>
          <w:position w:val="0"/>
          <w:sz w:val="32"/>
          <w:szCs w:val="32"/>
        </w:rPr>
        <w:t>、</w:t>
      </w:r>
      <w:r>
        <w:rPr>
          <w:rFonts w:hint="eastAsia" w:ascii="仿宋" w:hAnsi="仿宋" w:eastAsia="仿宋" w:cs="仿宋"/>
          <w:snapToGrid w:val="0"/>
          <w:color w:val="auto"/>
          <w:spacing w:val="0"/>
          <w:w w:val="100"/>
          <w:position w:val="0"/>
          <w:sz w:val="32"/>
          <w:szCs w:val="32"/>
          <w:lang w:val="en-US" w:eastAsia="zh-CN"/>
        </w:rPr>
        <w:t>县</w:t>
      </w:r>
      <w:r>
        <w:rPr>
          <w:rFonts w:hint="eastAsia" w:ascii="仿宋" w:hAnsi="仿宋" w:eastAsia="仿宋" w:cs="仿宋"/>
          <w:snapToGrid w:val="0"/>
          <w:color w:val="auto"/>
          <w:spacing w:val="0"/>
          <w:w w:val="100"/>
          <w:position w:val="0"/>
          <w:sz w:val="32"/>
          <w:szCs w:val="32"/>
        </w:rPr>
        <w:t>民政</w:t>
      </w:r>
      <w:r>
        <w:rPr>
          <w:rFonts w:hint="eastAsia" w:ascii="仿宋" w:hAnsi="仿宋" w:eastAsia="仿宋" w:cs="仿宋"/>
          <w:snapToGrid w:val="0"/>
          <w:color w:val="auto"/>
          <w:spacing w:val="0"/>
          <w:w w:val="100"/>
          <w:position w:val="0"/>
          <w:sz w:val="32"/>
          <w:szCs w:val="32"/>
          <w:lang w:val="en-US" w:eastAsia="zh-CN"/>
        </w:rPr>
        <w:t>局</w:t>
      </w:r>
      <w:r>
        <w:rPr>
          <w:rFonts w:hint="eastAsia" w:ascii="仿宋" w:hAnsi="仿宋" w:eastAsia="仿宋" w:cs="仿宋"/>
          <w:snapToGrid w:val="0"/>
          <w:color w:val="auto"/>
          <w:spacing w:val="0"/>
          <w:w w:val="100"/>
          <w:position w:val="0"/>
          <w:sz w:val="32"/>
          <w:szCs w:val="32"/>
        </w:rPr>
        <w:t>、</w:t>
      </w:r>
      <w:r>
        <w:rPr>
          <w:rFonts w:hint="eastAsia" w:ascii="仿宋" w:hAnsi="仿宋" w:eastAsia="仿宋" w:cs="仿宋"/>
          <w:snapToGrid w:val="0"/>
          <w:color w:val="auto"/>
          <w:spacing w:val="0"/>
          <w:w w:val="100"/>
          <w:position w:val="0"/>
          <w:sz w:val="32"/>
          <w:szCs w:val="32"/>
          <w:lang w:val="en-US" w:eastAsia="zh-CN"/>
        </w:rPr>
        <w:t>县</w:t>
      </w:r>
      <w:r>
        <w:rPr>
          <w:rFonts w:hint="eastAsia" w:ascii="仿宋" w:hAnsi="仿宋" w:eastAsia="仿宋" w:cs="仿宋"/>
          <w:snapToGrid w:val="0"/>
          <w:color w:val="auto"/>
          <w:spacing w:val="0"/>
          <w:w w:val="100"/>
          <w:position w:val="0"/>
          <w:sz w:val="32"/>
          <w:szCs w:val="32"/>
        </w:rPr>
        <w:t>财政</w:t>
      </w:r>
      <w:r>
        <w:rPr>
          <w:rFonts w:hint="eastAsia" w:ascii="仿宋" w:hAnsi="仿宋" w:eastAsia="仿宋" w:cs="仿宋"/>
          <w:snapToGrid w:val="0"/>
          <w:color w:val="auto"/>
          <w:spacing w:val="0"/>
          <w:w w:val="100"/>
          <w:position w:val="0"/>
          <w:sz w:val="32"/>
          <w:szCs w:val="32"/>
          <w:lang w:val="en-US" w:eastAsia="zh-CN"/>
        </w:rPr>
        <w:t>局</w:t>
      </w:r>
      <w:r>
        <w:rPr>
          <w:rFonts w:hint="eastAsia" w:ascii="仿宋" w:hAnsi="仿宋" w:eastAsia="仿宋" w:cs="仿宋"/>
          <w:snapToGrid w:val="0"/>
          <w:color w:val="auto"/>
          <w:spacing w:val="0"/>
          <w:w w:val="100"/>
          <w:position w:val="0"/>
          <w:sz w:val="32"/>
          <w:szCs w:val="32"/>
        </w:rPr>
        <w:t>、</w:t>
      </w:r>
      <w:r>
        <w:rPr>
          <w:rFonts w:hint="eastAsia" w:ascii="仿宋" w:hAnsi="仿宋" w:eastAsia="仿宋" w:cs="仿宋"/>
          <w:snapToGrid w:val="0"/>
          <w:color w:val="auto"/>
          <w:spacing w:val="0"/>
          <w:w w:val="100"/>
          <w:position w:val="0"/>
          <w:sz w:val="32"/>
          <w:szCs w:val="32"/>
          <w:lang w:val="en-US" w:eastAsia="zh-CN"/>
        </w:rPr>
        <w:t>县</w:t>
      </w:r>
      <w:r>
        <w:rPr>
          <w:rFonts w:hint="eastAsia" w:ascii="仿宋" w:hAnsi="仿宋" w:eastAsia="仿宋" w:cs="仿宋"/>
          <w:snapToGrid w:val="0"/>
          <w:color w:val="auto"/>
          <w:spacing w:val="0"/>
          <w:w w:val="100"/>
          <w:position w:val="0"/>
          <w:sz w:val="32"/>
          <w:szCs w:val="32"/>
        </w:rPr>
        <w:t>住建</w:t>
      </w:r>
      <w:r>
        <w:rPr>
          <w:rFonts w:hint="eastAsia" w:ascii="仿宋" w:hAnsi="仿宋" w:eastAsia="仿宋" w:cs="仿宋"/>
          <w:snapToGrid w:val="0"/>
          <w:color w:val="auto"/>
          <w:spacing w:val="0"/>
          <w:w w:val="100"/>
          <w:position w:val="0"/>
          <w:sz w:val="32"/>
          <w:szCs w:val="32"/>
          <w:lang w:val="en-US" w:eastAsia="zh-CN"/>
        </w:rPr>
        <w:t>局</w:t>
      </w:r>
      <w:r>
        <w:rPr>
          <w:rFonts w:hint="eastAsia" w:ascii="仿宋" w:hAnsi="仿宋" w:eastAsia="仿宋" w:cs="仿宋"/>
          <w:snapToGrid w:val="0"/>
          <w:color w:val="auto"/>
          <w:spacing w:val="0"/>
          <w:w w:val="100"/>
          <w:position w:val="0"/>
          <w:sz w:val="32"/>
          <w:szCs w:val="32"/>
        </w:rPr>
        <w:t>、</w:t>
      </w:r>
      <w:r>
        <w:rPr>
          <w:rFonts w:hint="eastAsia" w:ascii="仿宋" w:hAnsi="仿宋" w:eastAsia="仿宋" w:cs="仿宋"/>
          <w:snapToGrid w:val="0"/>
          <w:color w:val="auto"/>
          <w:spacing w:val="0"/>
          <w:w w:val="100"/>
          <w:position w:val="0"/>
          <w:sz w:val="32"/>
          <w:szCs w:val="32"/>
          <w:lang w:val="en-US" w:eastAsia="zh-CN"/>
        </w:rPr>
        <w:t>吕梁市</w:t>
      </w:r>
      <w:r>
        <w:rPr>
          <w:rFonts w:hint="eastAsia" w:ascii="仿宋" w:hAnsi="仿宋" w:eastAsia="仿宋" w:cs="仿宋"/>
          <w:snapToGrid w:val="0"/>
          <w:color w:val="auto"/>
          <w:spacing w:val="0"/>
          <w:w w:val="100"/>
          <w:position w:val="0"/>
          <w:sz w:val="32"/>
          <w:szCs w:val="32"/>
        </w:rPr>
        <w:t>生态环境</w:t>
      </w:r>
      <w:r>
        <w:rPr>
          <w:rFonts w:hint="eastAsia" w:ascii="仿宋" w:hAnsi="仿宋" w:eastAsia="仿宋" w:cs="仿宋"/>
          <w:snapToGrid w:val="0"/>
          <w:color w:val="auto"/>
          <w:spacing w:val="0"/>
          <w:w w:val="100"/>
          <w:position w:val="0"/>
          <w:sz w:val="32"/>
          <w:szCs w:val="32"/>
          <w:lang w:val="en-US" w:eastAsia="zh-CN"/>
        </w:rPr>
        <w:t>局中阳分局</w:t>
      </w:r>
      <w:r>
        <w:rPr>
          <w:rFonts w:hint="eastAsia" w:ascii="仿宋" w:hAnsi="仿宋" w:eastAsia="仿宋" w:cs="仿宋"/>
          <w:snapToGrid w:val="0"/>
          <w:color w:val="auto"/>
          <w:spacing w:val="0"/>
          <w:w w:val="100"/>
          <w:position w:val="0"/>
          <w:sz w:val="32"/>
          <w:szCs w:val="32"/>
        </w:rPr>
        <w:t>、</w:t>
      </w:r>
      <w:r>
        <w:rPr>
          <w:rFonts w:hint="eastAsia" w:ascii="仿宋" w:hAnsi="仿宋" w:eastAsia="仿宋" w:cs="仿宋"/>
          <w:snapToGrid w:val="0"/>
          <w:color w:val="auto"/>
          <w:spacing w:val="0"/>
          <w:w w:val="100"/>
          <w:position w:val="0"/>
          <w:sz w:val="32"/>
          <w:szCs w:val="32"/>
          <w:lang w:val="en-US" w:eastAsia="zh-CN"/>
        </w:rPr>
        <w:t>县</w:t>
      </w:r>
      <w:r>
        <w:rPr>
          <w:rFonts w:hint="eastAsia" w:ascii="仿宋" w:hAnsi="仿宋" w:eastAsia="仿宋" w:cs="仿宋"/>
          <w:snapToGrid w:val="0"/>
          <w:color w:val="auto"/>
          <w:spacing w:val="0"/>
          <w:w w:val="100"/>
          <w:position w:val="0"/>
          <w:sz w:val="32"/>
          <w:szCs w:val="32"/>
        </w:rPr>
        <w:t>交通</w:t>
      </w:r>
      <w:r>
        <w:rPr>
          <w:rFonts w:hint="eastAsia" w:ascii="仿宋" w:hAnsi="仿宋" w:eastAsia="仿宋" w:cs="仿宋"/>
          <w:snapToGrid w:val="0"/>
          <w:color w:val="auto"/>
          <w:spacing w:val="0"/>
          <w:w w:val="100"/>
          <w:position w:val="0"/>
          <w:sz w:val="32"/>
          <w:szCs w:val="32"/>
          <w:lang w:val="en-US" w:eastAsia="zh-CN"/>
        </w:rPr>
        <w:t>运输局</w:t>
      </w:r>
      <w:r>
        <w:rPr>
          <w:rFonts w:hint="eastAsia" w:ascii="仿宋" w:hAnsi="仿宋" w:eastAsia="仿宋" w:cs="仿宋"/>
          <w:snapToGrid w:val="0"/>
          <w:color w:val="auto"/>
          <w:spacing w:val="0"/>
          <w:w w:val="100"/>
          <w:position w:val="0"/>
          <w:sz w:val="32"/>
          <w:szCs w:val="32"/>
        </w:rPr>
        <w:t>、</w:t>
      </w:r>
      <w:r>
        <w:rPr>
          <w:rFonts w:hint="eastAsia" w:ascii="仿宋" w:hAnsi="仿宋" w:eastAsia="仿宋" w:cs="仿宋"/>
          <w:snapToGrid w:val="0"/>
          <w:color w:val="auto"/>
          <w:spacing w:val="0"/>
          <w:w w:val="100"/>
          <w:position w:val="0"/>
          <w:sz w:val="32"/>
          <w:szCs w:val="32"/>
          <w:lang w:val="en-US" w:eastAsia="zh-CN"/>
        </w:rPr>
        <w:t>县</w:t>
      </w:r>
      <w:r>
        <w:rPr>
          <w:rFonts w:hint="eastAsia" w:ascii="仿宋" w:hAnsi="仿宋" w:eastAsia="仿宋" w:cs="仿宋"/>
          <w:snapToGrid w:val="0"/>
          <w:color w:val="auto"/>
          <w:spacing w:val="0"/>
          <w:w w:val="100"/>
          <w:position w:val="0"/>
          <w:sz w:val="32"/>
          <w:szCs w:val="32"/>
        </w:rPr>
        <w:t>水利</w:t>
      </w:r>
      <w:r>
        <w:rPr>
          <w:rFonts w:hint="eastAsia" w:ascii="仿宋" w:hAnsi="仿宋" w:eastAsia="仿宋" w:cs="仿宋"/>
          <w:snapToGrid w:val="0"/>
          <w:color w:val="auto"/>
          <w:spacing w:val="0"/>
          <w:w w:val="100"/>
          <w:position w:val="0"/>
          <w:sz w:val="32"/>
          <w:szCs w:val="32"/>
          <w:lang w:val="en-US" w:eastAsia="zh-CN"/>
        </w:rPr>
        <w:t>局</w:t>
      </w:r>
      <w:r>
        <w:rPr>
          <w:rFonts w:hint="eastAsia" w:ascii="仿宋" w:hAnsi="仿宋" w:eastAsia="仿宋" w:cs="仿宋"/>
          <w:snapToGrid w:val="0"/>
          <w:color w:val="auto"/>
          <w:spacing w:val="0"/>
          <w:w w:val="100"/>
          <w:position w:val="0"/>
          <w:sz w:val="32"/>
          <w:szCs w:val="32"/>
        </w:rPr>
        <w:t>、</w:t>
      </w:r>
      <w:r>
        <w:rPr>
          <w:rFonts w:hint="eastAsia" w:ascii="仿宋" w:hAnsi="仿宋" w:eastAsia="仿宋" w:cs="仿宋"/>
          <w:snapToGrid w:val="0"/>
          <w:color w:val="auto"/>
          <w:spacing w:val="0"/>
          <w:w w:val="100"/>
          <w:position w:val="0"/>
          <w:sz w:val="32"/>
          <w:szCs w:val="32"/>
          <w:lang w:val="en-US" w:eastAsia="zh-CN"/>
        </w:rPr>
        <w:t>县</w:t>
      </w:r>
      <w:r>
        <w:rPr>
          <w:rFonts w:hint="eastAsia" w:ascii="仿宋" w:hAnsi="仿宋" w:eastAsia="仿宋" w:cs="仿宋"/>
          <w:snapToGrid w:val="0"/>
          <w:color w:val="auto"/>
          <w:spacing w:val="0"/>
          <w:w w:val="100"/>
          <w:position w:val="0"/>
          <w:sz w:val="32"/>
          <w:szCs w:val="32"/>
        </w:rPr>
        <w:t>农业农村</w:t>
      </w:r>
      <w:r>
        <w:rPr>
          <w:rFonts w:hint="eastAsia" w:ascii="仿宋" w:hAnsi="仿宋" w:eastAsia="仿宋" w:cs="仿宋"/>
          <w:snapToGrid w:val="0"/>
          <w:color w:val="auto"/>
          <w:spacing w:val="0"/>
          <w:w w:val="100"/>
          <w:position w:val="0"/>
          <w:sz w:val="32"/>
          <w:szCs w:val="32"/>
          <w:lang w:val="en-US" w:eastAsia="zh-CN"/>
        </w:rPr>
        <w:t>局、县</w:t>
      </w:r>
      <w:r>
        <w:rPr>
          <w:rFonts w:hint="eastAsia" w:ascii="仿宋" w:hAnsi="仿宋" w:eastAsia="仿宋" w:cs="仿宋"/>
          <w:snapToGrid w:val="0"/>
          <w:color w:val="auto"/>
          <w:spacing w:val="0"/>
          <w:w w:val="100"/>
          <w:position w:val="0"/>
          <w:sz w:val="32"/>
          <w:szCs w:val="32"/>
        </w:rPr>
        <w:t>文旅</w:t>
      </w:r>
      <w:r>
        <w:rPr>
          <w:rFonts w:hint="eastAsia" w:ascii="仿宋" w:hAnsi="仿宋" w:eastAsia="仿宋" w:cs="仿宋"/>
          <w:snapToGrid w:val="0"/>
          <w:color w:val="auto"/>
          <w:spacing w:val="0"/>
          <w:w w:val="100"/>
          <w:position w:val="0"/>
          <w:sz w:val="32"/>
          <w:szCs w:val="32"/>
          <w:lang w:val="en-US" w:eastAsia="zh-CN"/>
        </w:rPr>
        <w:t>局</w:t>
      </w:r>
      <w:r>
        <w:rPr>
          <w:rFonts w:hint="eastAsia" w:ascii="仿宋" w:hAnsi="仿宋" w:eastAsia="仿宋" w:cs="仿宋"/>
          <w:snapToGrid w:val="0"/>
          <w:color w:val="auto"/>
          <w:spacing w:val="0"/>
          <w:w w:val="100"/>
          <w:position w:val="0"/>
          <w:sz w:val="32"/>
          <w:szCs w:val="32"/>
        </w:rPr>
        <w:t>、</w:t>
      </w:r>
      <w:r>
        <w:rPr>
          <w:rFonts w:hint="eastAsia" w:ascii="仿宋" w:hAnsi="仿宋" w:eastAsia="仿宋" w:cs="仿宋"/>
          <w:snapToGrid w:val="0"/>
          <w:color w:val="auto"/>
          <w:spacing w:val="0"/>
          <w:w w:val="100"/>
          <w:position w:val="0"/>
          <w:sz w:val="32"/>
          <w:szCs w:val="32"/>
          <w:lang w:val="en-US" w:eastAsia="zh-CN"/>
        </w:rPr>
        <w:t>县</w:t>
      </w:r>
      <w:r>
        <w:rPr>
          <w:rFonts w:hint="eastAsia" w:ascii="仿宋" w:hAnsi="仿宋" w:eastAsia="仿宋" w:cs="仿宋"/>
          <w:snapToGrid w:val="0"/>
          <w:color w:val="auto"/>
          <w:spacing w:val="0"/>
          <w:w w:val="100"/>
          <w:position w:val="0"/>
          <w:sz w:val="32"/>
          <w:szCs w:val="32"/>
        </w:rPr>
        <w:t>卫健</w:t>
      </w:r>
      <w:r>
        <w:rPr>
          <w:rFonts w:hint="eastAsia" w:ascii="仿宋" w:hAnsi="仿宋" w:eastAsia="仿宋" w:cs="仿宋"/>
          <w:snapToGrid w:val="0"/>
          <w:color w:val="auto"/>
          <w:spacing w:val="0"/>
          <w:w w:val="100"/>
          <w:position w:val="0"/>
          <w:sz w:val="32"/>
          <w:szCs w:val="32"/>
          <w:lang w:val="en-US" w:eastAsia="zh-CN"/>
        </w:rPr>
        <w:t>局</w:t>
      </w:r>
      <w:r>
        <w:rPr>
          <w:rFonts w:hint="eastAsia" w:ascii="仿宋" w:hAnsi="仿宋" w:eastAsia="仿宋" w:cs="仿宋"/>
          <w:snapToGrid w:val="0"/>
          <w:color w:val="auto"/>
          <w:spacing w:val="0"/>
          <w:w w:val="100"/>
          <w:position w:val="0"/>
          <w:sz w:val="32"/>
          <w:szCs w:val="32"/>
        </w:rPr>
        <w:t>、</w:t>
      </w:r>
      <w:r>
        <w:rPr>
          <w:rFonts w:hint="eastAsia" w:ascii="仿宋" w:hAnsi="仿宋" w:eastAsia="仿宋" w:cs="仿宋"/>
          <w:snapToGrid w:val="0"/>
          <w:color w:val="auto"/>
          <w:spacing w:val="0"/>
          <w:w w:val="100"/>
          <w:position w:val="0"/>
          <w:sz w:val="32"/>
          <w:szCs w:val="32"/>
          <w:lang w:val="en-US" w:eastAsia="zh-CN"/>
        </w:rPr>
        <w:t>县疾控中心、县医疗集团、县交警大队、县</w:t>
      </w:r>
      <w:r>
        <w:rPr>
          <w:rFonts w:hint="eastAsia" w:ascii="仿宋" w:hAnsi="仿宋" w:eastAsia="仿宋" w:cs="仿宋"/>
          <w:snapToGrid w:val="0"/>
          <w:color w:val="auto"/>
          <w:spacing w:val="0"/>
          <w:w w:val="100"/>
          <w:position w:val="0"/>
          <w:sz w:val="32"/>
          <w:szCs w:val="32"/>
        </w:rPr>
        <w:t>红十字会、</w:t>
      </w:r>
      <w:r>
        <w:rPr>
          <w:rFonts w:hint="eastAsia" w:ascii="仿宋" w:hAnsi="仿宋" w:eastAsia="仿宋" w:cs="仿宋"/>
          <w:snapToGrid w:val="0"/>
          <w:color w:val="auto"/>
          <w:spacing w:val="0"/>
          <w:w w:val="100"/>
          <w:position w:val="0"/>
          <w:sz w:val="32"/>
          <w:szCs w:val="32"/>
          <w:lang w:val="en-US" w:eastAsia="zh-CN"/>
        </w:rPr>
        <w:t>吕梁</w:t>
      </w:r>
      <w:r>
        <w:rPr>
          <w:rFonts w:hint="eastAsia" w:ascii="仿宋" w:hAnsi="仿宋" w:eastAsia="仿宋" w:cs="仿宋"/>
          <w:snapToGrid w:val="0"/>
          <w:color w:val="auto"/>
          <w:spacing w:val="0"/>
          <w:w w:val="100"/>
          <w:position w:val="0"/>
          <w:sz w:val="32"/>
          <w:szCs w:val="32"/>
        </w:rPr>
        <w:t>银保监局</w:t>
      </w:r>
      <w:r>
        <w:rPr>
          <w:rFonts w:hint="eastAsia" w:ascii="仿宋" w:hAnsi="仿宋" w:eastAsia="仿宋" w:cs="仿宋"/>
          <w:snapToGrid w:val="0"/>
          <w:color w:val="auto"/>
          <w:spacing w:val="0"/>
          <w:w w:val="100"/>
          <w:position w:val="0"/>
          <w:sz w:val="32"/>
          <w:szCs w:val="32"/>
          <w:lang w:val="en-US" w:eastAsia="zh-CN"/>
        </w:rPr>
        <w:t>中阳监管组</w:t>
      </w:r>
      <w:r>
        <w:rPr>
          <w:rFonts w:hint="eastAsia" w:ascii="仿宋" w:hAnsi="仿宋" w:eastAsia="仿宋" w:cs="仿宋"/>
          <w:snapToGrid w:val="0"/>
          <w:color w:val="auto"/>
          <w:spacing w:val="0"/>
          <w:w w:val="100"/>
          <w:position w:val="0"/>
          <w:sz w:val="32"/>
          <w:szCs w:val="32"/>
        </w:rPr>
        <w:t>、</w:t>
      </w:r>
      <w:r>
        <w:rPr>
          <w:rFonts w:hint="eastAsia" w:ascii="仿宋" w:hAnsi="仿宋" w:eastAsia="仿宋" w:cs="仿宋"/>
          <w:snapToGrid w:val="0"/>
          <w:color w:val="auto"/>
          <w:spacing w:val="0"/>
          <w:w w:val="100"/>
          <w:position w:val="0"/>
          <w:sz w:val="32"/>
          <w:szCs w:val="32"/>
          <w:lang w:val="en-US" w:eastAsia="zh-CN"/>
        </w:rPr>
        <w:t>地电中阳分</w:t>
      </w:r>
      <w:r>
        <w:rPr>
          <w:rFonts w:hint="eastAsia" w:ascii="仿宋" w:hAnsi="仿宋" w:eastAsia="仿宋" w:cs="仿宋"/>
          <w:snapToGrid w:val="0"/>
          <w:color w:val="auto"/>
          <w:spacing w:val="0"/>
          <w:w w:val="100"/>
          <w:position w:val="0"/>
          <w:sz w:val="32"/>
          <w:szCs w:val="32"/>
        </w:rPr>
        <w:t>公司、</w:t>
      </w:r>
      <w:r>
        <w:rPr>
          <w:rFonts w:hint="eastAsia" w:ascii="仿宋" w:hAnsi="仿宋" w:eastAsia="仿宋" w:cs="仿宋"/>
          <w:snapToGrid w:val="0"/>
          <w:color w:val="auto"/>
          <w:spacing w:val="0"/>
          <w:w w:val="100"/>
          <w:position w:val="0"/>
          <w:sz w:val="32"/>
          <w:szCs w:val="32"/>
          <w:lang w:val="en-US" w:eastAsia="zh-CN"/>
        </w:rPr>
        <w:t>孝柳铁路中阳站、</w:t>
      </w:r>
      <w:r>
        <w:rPr>
          <w:rFonts w:hint="eastAsia" w:ascii="仿宋" w:hAnsi="仿宋" w:eastAsia="仿宋" w:cs="仿宋"/>
          <w:color w:val="auto"/>
          <w:sz w:val="32"/>
          <w:szCs w:val="32"/>
        </w:rPr>
        <w:t>移动</w:t>
      </w:r>
      <w:r>
        <w:rPr>
          <w:rFonts w:hint="eastAsia" w:ascii="仿宋" w:hAnsi="仿宋" w:eastAsia="仿宋" w:cs="仿宋"/>
          <w:color w:val="auto"/>
          <w:sz w:val="32"/>
          <w:szCs w:val="32"/>
          <w:lang w:eastAsia="zh-CN"/>
        </w:rPr>
        <w:t>中阳</w:t>
      </w:r>
      <w:r>
        <w:rPr>
          <w:rFonts w:hint="eastAsia" w:ascii="仿宋" w:hAnsi="仿宋" w:eastAsia="仿宋" w:cs="仿宋"/>
          <w:color w:val="auto"/>
          <w:sz w:val="32"/>
          <w:szCs w:val="32"/>
        </w:rPr>
        <w:t>分公司、电信</w:t>
      </w:r>
      <w:r>
        <w:rPr>
          <w:rFonts w:hint="eastAsia" w:ascii="仿宋" w:hAnsi="仿宋" w:eastAsia="仿宋" w:cs="仿宋"/>
          <w:color w:val="auto"/>
          <w:sz w:val="32"/>
          <w:szCs w:val="32"/>
          <w:lang w:eastAsia="zh-CN"/>
        </w:rPr>
        <w:t>中阳</w:t>
      </w:r>
      <w:r>
        <w:rPr>
          <w:rFonts w:hint="eastAsia" w:ascii="仿宋" w:hAnsi="仿宋" w:eastAsia="仿宋" w:cs="仿宋"/>
          <w:color w:val="auto"/>
          <w:sz w:val="32"/>
          <w:szCs w:val="32"/>
        </w:rPr>
        <w:t>分公司、联通</w:t>
      </w:r>
      <w:r>
        <w:rPr>
          <w:rFonts w:hint="eastAsia" w:ascii="仿宋" w:hAnsi="仿宋" w:eastAsia="仿宋" w:cs="仿宋"/>
          <w:color w:val="auto"/>
          <w:sz w:val="32"/>
          <w:szCs w:val="32"/>
          <w:lang w:eastAsia="zh-CN"/>
        </w:rPr>
        <w:t>中阳</w:t>
      </w:r>
      <w:r>
        <w:rPr>
          <w:rFonts w:hint="eastAsia" w:ascii="仿宋" w:hAnsi="仿宋" w:eastAsia="仿宋" w:cs="仿宋"/>
          <w:color w:val="auto"/>
          <w:sz w:val="32"/>
          <w:szCs w:val="32"/>
        </w:rPr>
        <w:t>分公司</w:t>
      </w:r>
      <w:r>
        <w:rPr>
          <w:rFonts w:hint="eastAsia" w:ascii="仿宋" w:hAnsi="仿宋" w:eastAsia="仿宋" w:cs="仿宋"/>
          <w:color w:val="auto"/>
          <w:sz w:val="32"/>
          <w:szCs w:val="32"/>
          <w:lang w:val="en-US" w:eastAsia="zh-CN"/>
        </w:rPr>
        <w:t>等有关单位负责人</w:t>
      </w:r>
      <w:r>
        <w:rPr>
          <w:rFonts w:hint="eastAsia" w:ascii="仿宋" w:hAnsi="仿宋" w:eastAsia="仿宋" w:cs="仿宋"/>
          <w:snapToGrid w:val="0"/>
          <w:color w:val="auto"/>
          <w:spacing w:val="0"/>
          <w:w w:val="100"/>
          <w:position w:val="0"/>
          <w:sz w:val="32"/>
          <w:szCs w:val="32"/>
        </w:rPr>
        <w:t>。根据</w:t>
      </w:r>
      <w:r>
        <w:rPr>
          <w:rFonts w:hint="eastAsia" w:ascii="仿宋" w:hAnsi="仿宋" w:eastAsia="仿宋" w:cs="仿宋"/>
          <w:snapToGrid w:val="0"/>
          <w:color w:val="auto"/>
          <w:spacing w:val="0"/>
          <w:w w:val="100"/>
          <w:position w:val="0"/>
          <w:sz w:val="32"/>
          <w:szCs w:val="32"/>
          <w:lang w:val="en-US" w:eastAsia="zh-CN"/>
        </w:rPr>
        <w:t>地质</w:t>
      </w:r>
      <w:r>
        <w:rPr>
          <w:rFonts w:hint="eastAsia" w:ascii="仿宋" w:hAnsi="仿宋" w:eastAsia="仿宋" w:cs="仿宋"/>
          <w:snapToGrid w:val="0"/>
          <w:color w:val="auto"/>
          <w:spacing w:val="0"/>
          <w:w w:val="100"/>
          <w:position w:val="0"/>
          <w:sz w:val="32"/>
          <w:szCs w:val="32"/>
        </w:rPr>
        <w:t>灾害实际情况</w:t>
      </w:r>
      <w:r>
        <w:rPr>
          <w:rFonts w:hint="eastAsia" w:ascii="仿宋" w:hAnsi="仿宋" w:eastAsia="仿宋" w:cs="仿宋"/>
          <w:snapToGrid w:val="0"/>
          <w:color w:val="auto"/>
          <w:spacing w:val="0"/>
          <w:w w:val="100"/>
          <w:position w:val="0"/>
          <w:sz w:val="32"/>
          <w:szCs w:val="32"/>
          <w:lang w:eastAsia="zh-CN"/>
        </w:rPr>
        <w:t>，</w:t>
      </w:r>
      <w:r>
        <w:rPr>
          <w:rFonts w:hint="eastAsia" w:ascii="仿宋" w:hAnsi="仿宋" w:eastAsia="仿宋" w:cs="仿宋"/>
          <w:snapToGrid w:val="0"/>
          <w:color w:val="auto"/>
          <w:spacing w:val="0"/>
          <w:w w:val="100"/>
          <w:position w:val="0"/>
          <w:sz w:val="32"/>
          <w:szCs w:val="32"/>
        </w:rPr>
        <w:t>指挥长可抽调相关县直单位负责人为成员。</w:t>
      </w:r>
    </w:p>
    <w:p>
      <w:pPr>
        <w:pStyle w:val="4"/>
        <w:keepNext w:val="0"/>
        <w:keepLines w:val="0"/>
        <w:pageBreakBefore w:val="0"/>
        <w:widowControl w:val="0"/>
        <w:kinsoku/>
        <w:wordWrap/>
        <w:overflowPunct/>
        <w:topLinePunct w:val="0"/>
        <w:autoSpaceDE w:val="0"/>
        <w:autoSpaceDN w:val="0"/>
        <w:bidi w:val="0"/>
        <w:adjustRightInd/>
        <w:snapToGrid w:val="0"/>
        <w:spacing w:before="0" w:line="560" w:lineRule="exact"/>
        <w:ind w:left="0" w:leftChars="0" w:right="0" w:firstLine="643" w:firstLineChars="200"/>
        <w:textAlignment w:val="auto"/>
        <w:rPr>
          <w:rFonts w:hint="eastAsia" w:ascii="楷体" w:hAnsi="楷体" w:eastAsia="楷体" w:cs="楷体"/>
          <w:b/>
          <w:bCs/>
          <w:sz w:val="32"/>
          <w:szCs w:val="32"/>
        </w:rPr>
      </w:pPr>
      <w:r>
        <w:rPr>
          <w:rFonts w:hint="eastAsia" w:ascii="楷体" w:hAnsi="楷体" w:eastAsia="楷体" w:cs="楷体"/>
          <w:b/>
          <w:bCs/>
          <w:sz w:val="32"/>
          <w:szCs w:val="32"/>
          <w:lang w:val="en-US" w:eastAsia="zh-CN"/>
        </w:rPr>
        <w:t xml:space="preserve">2.2 </w:t>
      </w:r>
      <w:r>
        <w:rPr>
          <w:rFonts w:hint="eastAsia" w:ascii="楷体" w:hAnsi="楷体" w:eastAsia="楷体" w:cs="楷体"/>
          <w:b/>
          <w:bCs/>
          <w:snapToGrid w:val="0"/>
          <w:color w:val="auto"/>
          <w:spacing w:val="0"/>
          <w:w w:val="100"/>
          <w:position w:val="0"/>
          <w:sz w:val="32"/>
          <w:szCs w:val="32"/>
          <w:lang w:val="en-US" w:eastAsia="zh-CN"/>
        </w:rPr>
        <w:t>县</w:t>
      </w:r>
      <w:r>
        <w:rPr>
          <w:rFonts w:hint="eastAsia" w:ascii="楷体" w:hAnsi="楷体" w:eastAsia="楷体" w:cs="楷体"/>
          <w:b/>
          <w:bCs/>
          <w:snapToGrid w:val="0"/>
          <w:color w:val="auto"/>
          <w:spacing w:val="0"/>
          <w:w w:val="100"/>
          <w:position w:val="0"/>
          <w:sz w:val="32"/>
          <w:szCs w:val="32"/>
        </w:rPr>
        <w:t>地质灾害应急指挥部</w:t>
      </w:r>
      <w:r>
        <w:rPr>
          <w:rFonts w:hint="eastAsia" w:ascii="楷体" w:hAnsi="楷体" w:eastAsia="楷体" w:cs="楷体"/>
          <w:b/>
          <w:bCs/>
          <w:sz w:val="32"/>
          <w:szCs w:val="32"/>
        </w:rPr>
        <w:t>主要职责</w:t>
      </w:r>
    </w:p>
    <w:p>
      <w:pPr>
        <w:pStyle w:val="4"/>
        <w:keepNext w:val="0"/>
        <w:keepLines w:val="0"/>
        <w:pageBreakBefore w:val="0"/>
        <w:widowControl w:val="0"/>
        <w:kinsoku/>
        <w:wordWrap/>
        <w:overflowPunct/>
        <w:topLinePunct w:val="0"/>
        <w:autoSpaceDE w:val="0"/>
        <w:autoSpaceDN w:val="0"/>
        <w:bidi w:val="0"/>
        <w:adjustRightInd/>
        <w:snapToGrid w:val="0"/>
        <w:spacing w:before="0" w:line="560" w:lineRule="exact"/>
        <w:ind w:left="0" w:leftChars="0" w:right="0" w:firstLine="640" w:firstLineChars="200"/>
        <w:textAlignment w:val="auto"/>
        <w:rPr>
          <w:rFonts w:hint="eastAsia" w:ascii="仿宋" w:hAnsi="仿宋" w:eastAsia="仿宋" w:cs="仿宋"/>
          <w:snapToGrid w:val="0"/>
          <w:color w:val="auto"/>
          <w:spacing w:val="0"/>
          <w:w w:val="100"/>
          <w:position w:val="0"/>
          <w:sz w:val="32"/>
          <w:szCs w:val="32"/>
        </w:rPr>
      </w:pPr>
      <w:r>
        <w:rPr>
          <w:rFonts w:hint="eastAsia" w:ascii="仿宋" w:hAnsi="仿宋" w:eastAsia="仿宋" w:cs="仿宋"/>
          <w:sz w:val="32"/>
          <w:szCs w:val="32"/>
        </w:rPr>
        <w:t>贯彻落实党中央、国务院，省委、省政府，市委、市政府及县委、县政府关于地质灾害防范应对工作的决策部署，统筹协调全县地质灾害防范治理工作，制定地质灾害总体规划、重要措施，指导协调地质灾害风险防控、监测预警、调查评估和善后工作，组织指挥一般地质灾害应急处置工作，部署和组织有关部门及有关乡镇对受灾地区进行紧急救援，落实市应急救援总指挥部及市重大地质灾害应急指挥部，县委、县政府及县应急救援总指挥部交办的地质灾害应急处置的其他事项。</w:t>
      </w:r>
    </w:p>
    <w:p>
      <w:pPr>
        <w:pStyle w:val="4"/>
        <w:keepNext w:val="0"/>
        <w:keepLines w:val="0"/>
        <w:pageBreakBefore w:val="0"/>
        <w:widowControl w:val="0"/>
        <w:kinsoku/>
        <w:wordWrap/>
        <w:overflowPunct/>
        <w:topLinePunct w:val="0"/>
        <w:autoSpaceDE w:val="0"/>
        <w:autoSpaceDN w:val="0"/>
        <w:bidi w:val="0"/>
        <w:adjustRightInd/>
        <w:snapToGrid w:val="0"/>
        <w:spacing w:before="0" w:line="560" w:lineRule="exact"/>
        <w:ind w:left="0" w:leftChars="0" w:right="0" w:firstLine="643" w:firstLineChars="200"/>
        <w:jc w:val="left"/>
        <w:textAlignment w:val="auto"/>
        <w:rPr>
          <w:rFonts w:hint="default" w:ascii="楷体" w:hAnsi="楷体" w:eastAsia="楷体" w:cs="楷体"/>
          <w:b/>
          <w:bCs/>
          <w:snapToGrid w:val="0"/>
          <w:color w:val="auto"/>
          <w:spacing w:val="0"/>
          <w:w w:val="100"/>
          <w:position w:val="0"/>
          <w:sz w:val="32"/>
          <w:szCs w:val="32"/>
          <w:lang w:val="en-US" w:eastAsia="zh-CN"/>
        </w:rPr>
      </w:pPr>
      <w:r>
        <w:rPr>
          <w:rFonts w:hint="eastAsia" w:ascii="楷体" w:hAnsi="楷体" w:eastAsia="楷体" w:cs="楷体"/>
          <w:b/>
          <w:bCs/>
          <w:snapToGrid w:val="0"/>
          <w:color w:val="auto"/>
          <w:spacing w:val="0"/>
          <w:w w:val="100"/>
          <w:position w:val="0"/>
          <w:sz w:val="32"/>
          <w:szCs w:val="32"/>
          <w:lang w:val="en-US" w:eastAsia="zh-CN"/>
        </w:rPr>
        <w:t>2.3 县地质</w:t>
      </w:r>
      <w:r>
        <w:rPr>
          <w:rFonts w:hint="eastAsia" w:ascii="楷体" w:hAnsi="楷体" w:eastAsia="楷体" w:cs="楷体"/>
          <w:b/>
          <w:bCs/>
          <w:snapToGrid w:val="0"/>
          <w:color w:val="auto"/>
          <w:spacing w:val="0"/>
          <w:w w:val="100"/>
          <w:position w:val="0"/>
          <w:sz w:val="32"/>
          <w:szCs w:val="32"/>
        </w:rPr>
        <w:t>灾害应急指挥部</w:t>
      </w:r>
      <w:r>
        <w:rPr>
          <w:rFonts w:hint="eastAsia" w:ascii="楷体" w:hAnsi="楷体" w:eastAsia="楷体" w:cs="楷体"/>
          <w:b/>
          <w:bCs/>
          <w:snapToGrid w:val="0"/>
          <w:color w:val="auto"/>
          <w:spacing w:val="0"/>
          <w:w w:val="100"/>
          <w:position w:val="0"/>
          <w:sz w:val="32"/>
          <w:szCs w:val="32"/>
          <w:lang w:val="en-US" w:eastAsia="zh-CN"/>
        </w:rPr>
        <w:t>办公室及职责</w:t>
      </w:r>
    </w:p>
    <w:p>
      <w:pPr>
        <w:pStyle w:val="4"/>
        <w:keepNext w:val="0"/>
        <w:keepLines w:val="0"/>
        <w:pageBreakBefore w:val="0"/>
        <w:widowControl w:val="0"/>
        <w:kinsoku/>
        <w:wordWrap/>
        <w:overflowPunct/>
        <w:topLinePunct w:val="0"/>
        <w:autoSpaceDE w:val="0"/>
        <w:autoSpaceDN w:val="0"/>
        <w:bidi w:val="0"/>
        <w:adjustRightInd/>
        <w:snapToGrid w:val="0"/>
        <w:spacing w:before="0" w:line="560" w:lineRule="exact"/>
        <w:ind w:left="0" w:leftChars="0" w:right="0" w:firstLine="640" w:firstLineChars="200"/>
        <w:jc w:val="left"/>
        <w:textAlignment w:val="auto"/>
        <w:rPr>
          <w:rFonts w:hint="eastAsia" w:ascii="仿宋" w:hAnsi="仿宋" w:eastAsia="仿宋" w:cs="仿宋"/>
          <w:snapToGrid w:val="0"/>
          <w:color w:val="auto"/>
          <w:spacing w:val="0"/>
          <w:w w:val="100"/>
          <w:position w:val="0"/>
          <w:sz w:val="32"/>
          <w:szCs w:val="32"/>
        </w:rPr>
      </w:pPr>
      <w:r>
        <w:rPr>
          <w:rFonts w:hint="eastAsia" w:ascii="仿宋" w:hAnsi="仿宋" w:eastAsia="仿宋" w:cs="仿宋"/>
          <w:snapToGrid w:val="0"/>
          <w:color w:val="auto"/>
          <w:spacing w:val="0"/>
          <w:w w:val="100"/>
          <w:position w:val="0"/>
          <w:sz w:val="32"/>
          <w:szCs w:val="32"/>
          <w:lang w:eastAsia="zh-CN"/>
        </w:rPr>
        <w:t>县地质灾害应急指挥部（</w:t>
      </w:r>
      <w:r>
        <w:rPr>
          <w:rFonts w:hint="eastAsia" w:ascii="仿宋" w:hAnsi="仿宋" w:eastAsia="仿宋" w:cs="仿宋"/>
          <w:snapToGrid w:val="0"/>
          <w:color w:val="auto"/>
          <w:spacing w:val="0"/>
          <w:w w:val="100"/>
          <w:position w:val="0"/>
          <w:sz w:val="32"/>
          <w:szCs w:val="32"/>
        </w:rPr>
        <w:t>以下简称</w:t>
      </w:r>
      <w:r>
        <w:rPr>
          <w:rFonts w:hint="eastAsia" w:ascii="仿宋" w:hAnsi="仿宋" w:eastAsia="仿宋" w:cs="仿宋"/>
          <w:snapToGrid w:val="0"/>
          <w:color w:val="auto"/>
          <w:spacing w:val="0"/>
          <w:w w:val="100"/>
          <w:position w:val="0"/>
          <w:sz w:val="32"/>
          <w:szCs w:val="32"/>
          <w:lang w:val="en-US" w:eastAsia="zh-CN"/>
        </w:rPr>
        <w:t>县</w:t>
      </w:r>
      <w:r>
        <w:rPr>
          <w:rFonts w:hint="eastAsia" w:ascii="仿宋" w:hAnsi="仿宋" w:eastAsia="仿宋" w:cs="仿宋"/>
          <w:snapToGrid w:val="0"/>
          <w:color w:val="auto"/>
          <w:spacing w:val="0"/>
          <w:w w:val="100"/>
          <w:position w:val="0"/>
          <w:sz w:val="32"/>
          <w:szCs w:val="32"/>
        </w:rPr>
        <w:t>指挥部</w:t>
      </w:r>
      <w:r>
        <w:rPr>
          <w:rFonts w:hint="eastAsia" w:ascii="仿宋" w:hAnsi="仿宋" w:eastAsia="仿宋" w:cs="仿宋"/>
          <w:snapToGrid w:val="0"/>
          <w:color w:val="auto"/>
          <w:spacing w:val="0"/>
          <w:w w:val="100"/>
          <w:position w:val="0"/>
          <w:sz w:val="32"/>
          <w:szCs w:val="32"/>
          <w:lang w:eastAsia="zh-CN"/>
        </w:rPr>
        <w:t>）</w:t>
      </w:r>
      <w:r>
        <w:rPr>
          <w:rFonts w:hint="eastAsia" w:ascii="仿宋" w:hAnsi="仿宋" w:eastAsia="仿宋" w:cs="仿宋"/>
          <w:snapToGrid w:val="0"/>
          <w:color w:val="auto"/>
          <w:spacing w:val="0"/>
          <w:w w:val="100"/>
          <w:position w:val="0"/>
          <w:sz w:val="32"/>
          <w:szCs w:val="32"/>
        </w:rPr>
        <w:t>下设办公室</w:t>
      </w:r>
      <w:r>
        <w:rPr>
          <w:rFonts w:hint="eastAsia" w:ascii="仿宋" w:hAnsi="仿宋" w:eastAsia="仿宋" w:cs="仿宋"/>
          <w:snapToGrid w:val="0"/>
          <w:color w:val="auto"/>
          <w:spacing w:val="0"/>
          <w:w w:val="100"/>
          <w:position w:val="0"/>
          <w:sz w:val="32"/>
          <w:szCs w:val="32"/>
          <w:lang w:eastAsia="zh-CN"/>
        </w:rPr>
        <w:t>，</w:t>
      </w:r>
      <w:r>
        <w:rPr>
          <w:rFonts w:hint="eastAsia" w:ascii="仿宋" w:hAnsi="仿宋" w:eastAsia="仿宋" w:cs="仿宋"/>
          <w:snapToGrid w:val="0"/>
          <w:color w:val="auto"/>
          <w:spacing w:val="0"/>
          <w:w w:val="100"/>
          <w:position w:val="0"/>
          <w:sz w:val="32"/>
          <w:szCs w:val="32"/>
        </w:rPr>
        <w:t>办公室设在</w:t>
      </w:r>
      <w:r>
        <w:rPr>
          <w:rFonts w:hint="eastAsia" w:ascii="仿宋" w:hAnsi="仿宋" w:eastAsia="仿宋" w:cs="仿宋"/>
          <w:snapToGrid w:val="0"/>
          <w:color w:val="auto"/>
          <w:spacing w:val="0"/>
          <w:w w:val="100"/>
          <w:position w:val="0"/>
          <w:sz w:val="32"/>
          <w:szCs w:val="32"/>
          <w:lang w:val="en-US" w:eastAsia="zh-CN"/>
        </w:rPr>
        <w:t>县</w:t>
      </w:r>
      <w:r>
        <w:rPr>
          <w:rFonts w:hint="eastAsia" w:ascii="仿宋" w:hAnsi="仿宋" w:eastAsia="仿宋" w:cs="仿宋"/>
          <w:snapToGrid w:val="0"/>
          <w:color w:val="auto"/>
          <w:spacing w:val="0"/>
          <w:w w:val="100"/>
          <w:position w:val="0"/>
          <w:sz w:val="32"/>
          <w:szCs w:val="32"/>
          <w:lang w:eastAsia="zh-CN"/>
        </w:rPr>
        <w:t>应急管理局</w:t>
      </w:r>
      <w:r>
        <w:rPr>
          <w:rFonts w:hint="eastAsia" w:ascii="仿宋" w:hAnsi="仿宋" w:eastAsia="仿宋" w:cs="仿宋"/>
          <w:snapToGrid w:val="0"/>
          <w:color w:val="auto"/>
          <w:spacing w:val="0"/>
          <w:w w:val="100"/>
          <w:position w:val="0"/>
          <w:sz w:val="32"/>
          <w:szCs w:val="32"/>
        </w:rPr>
        <w:t>。</w:t>
      </w:r>
      <w:r>
        <w:rPr>
          <w:rFonts w:hint="eastAsia" w:ascii="仿宋" w:hAnsi="仿宋" w:eastAsia="仿宋" w:cs="仿宋"/>
          <w:snapToGrid w:val="0"/>
          <w:color w:val="auto"/>
          <w:spacing w:val="0"/>
          <w:w w:val="100"/>
          <w:position w:val="0"/>
          <w:sz w:val="32"/>
          <w:szCs w:val="32"/>
          <w:lang w:val="en-US" w:eastAsia="zh-CN"/>
        </w:rPr>
        <w:t>乡镇</w:t>
      </w:r>
      <w:r>
        <w:rPr>
          <w:rFonts w:hint="eastAsia" w:ascii="仿宋" w:hAnsi="仿宋" w:eastAsia="仿宋" w:cs="仿宋"/>
          <w:snapToGrid w:val="0"/>
          <w:color w:val="auto"/>
          <w:spacing w:val="0"/>
          <w:w w:val="100"/>
          <w:position w:val="0"/>
          <w:sz w:val="32"/>
          <w:szCs w:val="32"/>
        </w:rPr>
        <w:t>人民政府设立相应的地质灾害应急指挥部</w:t>
      </w:r>
      <w:r>
        <w:rPr>
          <w:rFonts w:hint="eastAsia" w:ascii="仿宋" w:hAnsi="仿宋" w:eastAsia="仿宋" w:cs="仿宋"/>
          <w:snapToGrid w:val="0"/>
          <w:color w:val="auto"/>
          <w:spacing w:val="0"/>
          <w:w w:val="100"/>
          <w:position w:val="0"/>
          <w:sz w:val="32"/>
          <w:szCs w:val="32"/>
          <w:lang w:eastAsia="zh-CN"/>
        </w:rPr>
        <w:t>，</w:t>
      </w:r>
      <w:r>
        <w:rPr>
          <w:rFonts w:hint="eastAsia" w:ascii="仿宋" w:hAnsi="仿宋" w:eastAsia="仿宋" w:cs="仿宋"/>
          <w:snapToGrid w:val="0"/>
          <w:color w:val="auto"/>
          <w:spacing w:val="0"/>
          <w:w w:val="100"/>
          <w:position w:val="0"/>
          <w:sz w:val="32"/>
          <w:szCs w:val="32"/>
        </w:rPr>
        <w:t>负责组织、协调和指导本</w:t>
      </w:r>
      <w:r>
        <w:rPr>
          <w:rFonts w:hint="eastAsia" w:ascii="仿宋" w:hAnsi="仿宋" w:eastAsia="仿宋" w:cs="仿宋"/>
          <w:snapToGrid w:val="0"/>
          <w:color w:val="auto"/>
          <w:spacing w:val="0"/>
          <w:w w:val="100"/>
          <w:position w:val="0"/>
          <w:sz w:val="32"/>
          <w:szCs w:val="32"/>
          <w:lang w:val="en-US" w:eastAsia="zh-CN"/>
        </w:rPr>
        <w:t>乡镇</w:t>
      </w:r>
      <w:r>
        <w:rPr>
          <w:rFonts w:hint="eastAsia" w:ascii="仿宋" w:hAnsi="仿宋" w:eastAsia="仿宋" w:cs="仿宋"/>
          <w:snapToGrid w:val="0"/>
          <w:color w:val="auto"/>
          <w:spacing w:val="0"/>
          <w:w w:val="100"/>
          <w:position w:val="0"/>
          <w:sz w:val="32"/>
          <w:szCs w:val="32"/>
        </w:rPr>
        <w:t>地质灾害应急工作。</w:t>
      </w:r>
    </w:p>
    <w:p>
      <w:pPr>
        <w:pStyle w:val="4"/>
        <w:keepNext w:val="0"/>
        <w:keepLines w:val="0"/>
        <w:pageBreakBefore w:val="0"/>
        <w:widowControl w:val="0"/>
        <w:kinsoku/>
        <w:wordWrap/>
        <w:overflowPunct/>
        <w:topLinePunct w:val="0"/>
        <w:autoSpaceDE w:val="0"/>
        <w:autoSpaceDN w:val="0"/>
        <w:bidi w:val="0"/>
        <w:adjustRightInd/>
        <w:snapToGrid w:val="0"/>
        <w:spacing w:before="0" w:line="560" w:lineRule="exact"/>
        <w:ind w:left="0" w:leftChars="0" w:right="0" w:firstLine="640" w:firstLineChars="200"/>
        <w:jc w:val="left"/>
        <w:textAlignment w:val="auto"/>
        <w:rPr>
          <w:rFonts w:hint="eastAsia" w:ascii="仿宋" w:hAnsi="仿宋" w:eastAsia="仿宋" w:cs="仿宋"/>
          <w:snapToGrid w:val="0"/>
          <w:color w:val="auto"/>
          <w:spacing w:val="0"/>
          <w:w w:val="100"/>
          <w:position w:val="0"/>
          <w:sz w:val="32"/>
          <w:szCs w:val="32"/>
        </w:rPr>
      </w:pPr>
      <w:r>
        <w:rPr>
          <w:rFonts w:hint="eastAsia" w:ascii="仿宋" w:hAnsi="仿宋" w:eastAsia="仿宋" w:cs="仿宋"/>
          <w:sz w:val="32"/>
          <w:szCs w:val="32"/>
        </w:rPr>
        <w:t>办公室主要职责：承担地质灾害应急指挥部日常工作，制定、修订地质灾害专项应急预案，开展地质灾害风险防控和监测预警工作，组织桌面推演、实兵演练等应对地质灾害专项训练，协调各方面力量参加地质灾害救援行动，协助县委、县政府指定的负责同志组织地质灾害应急处置工作，组织开展调查评估和协调推进善后处置工作，报告和发布地质灾害信息，指导各乡镇地质灾害应对等工作。</w:t>
      </w:r>
    </w:p>
    <w:p>
      <w:pPr>
        <w:pStyle w:val="14"/>
        <w:keepNext w:val="0"/>
        <w:keepLines w:val="0"/>
        <w:pageBreakBefore w:val="0"/>
        <w:widowControl w:val="0"/>
        <w:numPr>
          <w:ilvl w:val="0"/>
          <w:numId w:val="0"/>
        </w:numPr>
        <w:tabs>
          <w:tab w:val="left" w:pos="1595"/>
          <w:tab w:val="left" w:pos="1596"/>
        </w:tabs>
        <w:kinsoku/>
        <w:wordWrap/>
        <w:overflowPunct/>
        <w:topLinePunct w:val="0"/>
        <w:autoSpaceDE w:val="0"/>
        <w:autoSpaceDN w:val="0"/>
        <w:bidi w:val="0"/>
        <w:adjustRightInd/>
        <w:snapToGrid w:val="0"/>
        <w:spacing w:before="0" w:after="0" w:line="560" w:lineRule="exact"/>
        <w:ind w:leftChars="200" w:right="0" w:rightChars="0" w:firstLine="321" w:firstLineChars="100"/>
        <w:jc w:val="left"/>
        <w:textAlignment w:val="auto"/>
        <w:rPr>
          <w:rFonts w:hint="eastAsia" w:ascii="楷体" w:hAnsi="楷体" w:eastAsia="楷体" w:cs="楷体"/>
          <w:b/>
          <w:bCs/>
          <w:snapToGrid w:val="0"/>
          <w:color w:val="auto"/>
          <w:spacing w:val="0"/>
          <w:w w:val="100"/>
          <w:position w:val="0"/>
          <w:sz w:val="32"/>
          <w:szCs w:val="32"/>
        </w:rPr>
      </w:pPr>
      <w:r>
        <w:rPr>
          <w:rFonts w:hint="eastAsia" w:ascii="楷体" w:hAnsi="楷体" w:eastAsia="楷体" w:cs="楷体"/>
          <w:b/>
          <w:bCs/>
          <w:snapToGrid w:val="0"/>
          <w:color w:val="auto"/>
          <w:spacing w:val="0"/>
          <w:w w:val="100"/>
          <w:position w:val="0"/>
          <w:sz w:val="32"/>
          <w:szCs w:val="32"/>
          <w:lang w:val="en-US" w:eastAsia="zh-CN"/>
        </w:rPr>
        <w:t xml:space="preserve">2.4 </w:t>
      </w:r>
      <w:r>
        <w:rPr>
          <w:rFonts w:hint="eastAsia" w:ascii="楷体" w:hAnsi="楷体" w:eastAsia="楷体" w:cs="楷体"/>
          <w:b/>
          <w:bCs/>
          <w:snapToGrid w:val="0"/>
          <w:color w:val="auto"/>
          <w:spacing w:val="0"/>
          <w:w w:val="100"/>
          <w:position w:val="0"/>
          <w:sz w:val="32"/>
          <w:szCs w:val="32"/>
        </w:rPr>
        <w:t>救援队伍</w:t>
      </w:r>
    </w:p>
    <w:p>
      <w:pPr>
        <w:pStyle w:val="4"/>
        <w:keepNext w:val="0"/>
        <w:keepLines w:val="0"/>
        <w:pageBreakBefore w:val="0"/>
        <w:widowControl w:val="0"/>
        <w:kinsoku/>
        <w:wordWrap/>
        <w:overflowPunct/>
        <w:topLinePunct w:val="0"/>
        <w:autoSpaceDE w:val="0"/>
        <w:autoSpaceDN w:val="0"/>
        <w:bidi w:val="0"/>
        <w:adjustRightInd/>
        <w:snapToGrid w:val="0"/>
        <w:spacing w:before="0" w:line="560" w:lineRule="exact"/>
        <w:ind w:left="0" w:leftChars="0" w:right="0" w:firstLine="640" w:firstLineChars="200"/>
        <w:jc w:val="both"/>
        <w:textAlignment w:val="auto"/>
        <w:rPr>
          <w:rFonts w:hint="eastAsia" w:ascii="仿宋" w:hAnsi="仿宋" w:eastAsia="仿宋" w:cs="仿宋"/>
          <w:snapToGrid w:val="0"/>
          <w:color w:val="auto"/>
          <w:spacing w:val="0"/>
          <w:w w:val="100"/>
          <w:position w:val="0"/>
          <w:sz w:val="32"/>
          <w:szCs w:val="32"/>
        </w:rPr>
      </w:pPr>
      <w:r>
        <w:rPr>
          <w:rFonts w:hint="eastAsia" w:ascii="仿宋" w:hAnsi="仿宋" w:eastAsia="仿宋" w:cs="仿宋"/>
          <w:snapToGrid w:val="0"/>
          <w:color w:val="auto"/>
          <w:spacing w:val="0"/>
          <w:w w:val="100"/>
          <w:position w:val="0"/>
          <w:sz w:val="32"/>
          <w:szCs w:val="32"/>
        </w:rPr>
        <w:t>地质灾害救援队伍以国家综合性消防救援队为主力</w:t>
      </w:r>
      <w:r>
        <w:rPr>
          <w:rFonts w:hint="eastAsia" w:ascii="仿宋" w:hAnsi="仿宋" w:eastAsia="仿宋" w:cs="仿宋"/>
          <w:snapToGrid w:val="0"/>
          <w:color w:val="auto"/>
          <w:spacing w:val="0"/>
          <w:w w:val="100"/>
          <w:position w:val="0"/>
          <w:sz w:val="32"/>
          <w:szCs w:val="32"/>
          <w:lang w:eastAsia="zh-CN"/>
        </w:rPr>
        <w:t>，</w:t>
      </w:r>
      <w:r>
        <w:rPr>
          <w:rFonts w:hint="eastAsia" w:ascii="仿宋" w:hAnsi="仿宋" w:eastAsia="仿宋" w:cs="仿宋"/>
          <w:snapToGrid w:val="0"/>
          <w:color w:val="auto"/>
          <w:spacing w:val="0"/>
          <w:w w:val="100"/>
          <w:position w:val="0"/>
          <w:sz w:val="32"/>
          <w:szCs w:val="32"/>
          <w:lang w:val="en-US" w:eastAsia="zh-CN"/>
        </w:rPr>
        <w:t>部队</w:t>
      </w:r>
      <w:r>
        <w:rPr>
          <w:rFonts w:hint="eastAsia" w:ascii="仿宋" w:hAnsi="仿宋" w:eastAsia="仿宋" w:cs="仿宋"/>
          <w:snapToGrid w:val="0"/>
          <w:color w:val="auto"/>
          <w:spacing w:val="0"/>
          <w:w w:val="100"/>
          <w:position w:val="0"/>
          <w:sz w:val="32"/>
          <w:szCs w:val="32"/>
        </w:rPr>
        <w:t>、武警为突击力量</w:t>
      </w:r>
      <w:r>
        <w:rPr>
          <w:rFonts w:hint="eastAsia" w:ascii="仿宋" w:hAnsi="仿宋" w:eastAsia="仿宋" w:cs="仿宋"/>
          <w:snapToGrid w:val="0"/>
          <w:color w:val="auto"/>
          <w:spacing w:val="0"/>
          <w:w w:val="100"/>
          <w:position w:val="0"/>
          <w:sz w:val="32"/>
          <w:szCs w:val="32"/>
          <w:lang w:eastAsia="zh-CN"/>
        </w:rPr>
        <w:t>，</w:t>
      </w:r>
      <w:r>
        <w:rPr>
          <w:rFonts w:hint="eastAsia" w:ascii="仿宋" w:hAnsi="仿宋" w:eastAsia="仿宋" w:cs="仿宋"/>
          <w:snapToGrid w:val="0"/>
          <w:color w:val="auto"/>
          <w:spacing w:val="0"/>
          <w:w w:val="100"/>
          <w:position w:val="0"/>
          <w:sz w:val="32"/>
          <w:szCs w:val="32"/>
          <w:lang w:val="en-US" w:eastAsia="zh-CN"/>
        </w:rPr>
        <w:t>预备役队伍、</w:t>
      </w:r>
      <w:r>
        <w:rPr>
          <w:rFonts w:hint="eastAsia" w:ascii="仿宋" w:hAnsi="仿宋" w:eastAsia="仿宋" w:cs="仿宋"/>
          <w:snapToGrid w:val="0"/>
          <w:color w:val="auto"/>
          <w:spacing w:val="0"/>
          <w:w w:val="100"/>
          <w:position w:val="0"/>
          <w:sz w:val="32"/>
          <w:szCs w:val="32"/>
        </w:rPr>
        <w:t>矿山救护队、社会救援队为辅助力量。</w:t>
      </w:r>
    </w:p>
    <w:p>
      <w:pPr>
        <w:pStyle w:val="14"/>
        <w:keepNext w:val="0"/>
        <w:keepLines w:val="0"/>
        <w:pageBreakBefore w:val="0"/>
        <w:widowControl w:val="0"/>
        <w:numPr>
          <w:ilvl w:val="0"/>
          <w:numId w:val="0"/>
        </w:numPr>
        <w:tabs>
          <w:tab w:val="left" w:pos="1280"/>
          <w:tab w:val="left" w:pos="1281"/>
        </w:tabs>
        <w:kinsoku/>
        <w:wordWrap/>
        <w:overflowPunct/>
        <w:topLinePunct w:val="0"/>
        <w:autoSpaceDE w:val="0"/>
        <w:autoSpaceDN w:val="0"/>
        <w:bidi w:val="0"/>
        <w:adjustRightInd/>
        <w:snapToGrid w:val="0"/>
        <w:spacing w:before="0" w:after="0" w:line="560" w:lineRule="exact"/>
        <w:ind w:leftChars="200" w:right="0" w:rightChars="0" w:firstLine="320" w:firstLineChars="100"/>
        <w:jc w:val="left"/>
        <w:textAlignment w:val="auto"/>
        <w:rPr>
          <w:rFonts w:hint="eastAsia" w:ascii="黑体" w:hAnsi="黑体" w:eastAsia="黑体" w:cs="黑体"/>
          <w:snapToGrid w:val="0"/>
          <w:color w:val="auto"/>
          <w:spacing w:val="0"/>
          <w:w w:val="100"/>
          <w:position w:val="0"/>
          <w:sz w:val="32"/>
          <w:szCs w:val="32"/>
        </w:rPr>
      </w:pPr>
      <w:r>
        <w:rPr>
          <w:rFonts w:hint="eastAsia" w:ascii="黑体" w:hAnsi="黑体" w:eastAsia="黑体" w:cs="黑体"/>
          <w:snapToGrid w:val="0"/>
          <w:color w:val="auto"/>
          <w:spacing w:val="0"/>
          <w:w w:val="100"/>
          <w:position w:val="0"/>
          <w:sz w:val="32"/>
          <w:szCs w:val="32"/>
          <w:lang w:val="en-US" w:eastAsia="zh-CN"/>
        </w:rPr>
        <w:t>3.</w:t>
      </w:r>
      <w:r>
        <w:rPr>
          <w:rFonts w:hint="eastAsia" w:ascii="黑体" w:hAnsi="黑体" w:eastAsia="黑体" w:cs="黑体"/>
          <w:snapToGrid w:val="0"/>
          <w:color w:val="auto"/>
          <w:spacing w:val="0"/>
          <w:w w:val="100"/>
          <w:position w:val="0"/>
          <w:sz w:val="32"/>
          <w:szCs w:val="32"/>
        </w:rPr>
        <w:t>风险防控</w:t>
      </w:r>
    </w:p>
    <w:p>
      <w:pPr>
        <w:pStyle w:val="4"/>
        <w:keepNext w:val="0"/>
        <w:keepLines w:val="0"/>
        <w:pageBreakBefore w:val="0"/>
        <w:widowControl w:val="0"/>
        <w:kinsoku/>
        <w:wordWrap/>
        <w:overflowPunct/>
        <w:topLinePunct w:val="0"/>
        <w:autoSpaceDE w:val="0"/>
        <w:autoSpaceDN w:val="0"/>
        <w:bidi w:val="0"/>
        <w:adjustRightInd/>
        <w:snapToGrid w:val="0"/>
        <w:spacing w:before="0" w:line="560" w:lineRule="exact"/>
        <w:ind w:left="0" w:leftChars="0" w:right="0" w:firstLine="640" w:firstLineChars="200"/>
        <w:jc w:val="both"/>
        <w:textAlignment w:val="auto"/>
        <w:rPr>
          <w:rFonts w:hint="eastAsia" w:ascii="仿宋" w:hAnsi="仿宋" w:eastAsia="仿宋" w:cs="仿宋"/>
          <w:snapToGrid w:val="0"/>
          <w:color w:val="auto"/>
          <w:spacing w:val="0"/>
          <w:w w:val="100"/>
          <w:position w:val="0"/>
          <w:sz w:val="32"/>
          <w:szCs w:val="32"/>
        </w:rPr>
      </w:pPr>
      <w:r>
        <w:rPr>
          <w:rFonts w:hint="eastAsia" w:ascii="仿宋" w:hAnsi="仿宋" w:eastAsia="仿宋" w:cs="仿宋"/>
          <w:snapToGrid w:val="0"/>
          <w:color w:val="auto"/>
          <w:spacing w:val="0"/>
          <w:w w:val="100"/>
          <w:position w:val="0"/>
          <w:sz w:val="32"/>
          <w:szCs w:val="32"/>
          <w:lang w:val="en-US" w:eastAsia="zh-CN"/>
        </w:rPr>
        <w:t>县</w:t>
      </w:r>
      <w:r>
        <w:rPr>
          <w:rFonts w:hint="eastAsia" w:ascii="仿宋" w:hAnsi="仿宋" w:eastAsia="仿宋" w:cs="仿宋"/>
          <w:snapToGrid w:val="0"/>
          <w:color w:val="auto"/>
          <w:spacing w:val="0"/>
          <w:w w:val="100"/>
          <w:position w:val="0"/>
          <w:sz w:val="32"/>
          <w:szCs w:val="32"/>
        </w:rPr>
        <w:t>自然资源</w:t>
      </w:r>
      <w:r>
        <w:rPr>
          <w:rFonts w:hint="eastAsia" w:ascii="仿宋" w:hAnsi="仿宋" w:eastAsia="仿宋" w:cs="仿宋"/>
          <w:snapToGrid w:val="0"/>
          <w:color w:val="auto"/>
          <w:spacing w:val="0"/>
          <w:w w:val="100"/>
          <w:position w:val="0"/>
          <w:sz w:val="32"/>
          <w:szCs w:val="32"/>
          <w:lang w:val="en-US" w:eastAsia="zh-CN"/>
        </w:rPr>
        <w:t>局</w:t>
      </w:r>
      <w:r>
        <w:rPr>
          <w:rFonts w:hint="eastAsia" w:ascii="仿宋" w:hAnsi="仿宋" w:eastAsia="仿宋" w:cs="仿宋"/>
          <w:snapToGrid w:val="0"/>
          <w:color w:val="auto"/>
          <w:spacing w:val="0"/>
          <w:w w:val="100"/>
          <w:position w:val="0"/>
          <w:sz w:val="32"/>
          <w:szCs w:val="32"/>
        </w:rPr>
        <w:t>会同住建、水利、交通等部门依法对地质灾害风险区域、风险点进行调查、辨识、评估</w:t>
      </w:r>
      <w:r>
        <w:rPr>
          <w:rFonts w:hint="eastAsia" w:ascii="仿宋" w:hAnsi="仿宋" w:eastAsia="仿宋" w:cs="仿宋"/>
          <w:snapToGrid w:val="0"/>
          <w:color w:val="auto"/>
          <w:spacing w:val="0"/>
          <w:w w:val="100"/>
          <w:position w:val="0"/>
          <w:sz w:val="32"/>
          <w:szCs w:val="32"/>
          <w:lang w:eastAsia="zh-CN"/>
        </w:rPr>
        <w:t>，</w:t>
      </w:r>
      <w:r>
        <w:rPr>
          <w:rFonts w:hint="eastAsia" w:ascii="仿宋" w:hAnsi="仿宋" w:eastAsia="仿宋" w:cs="仿宋"/>
          <w:snapToGrid w:val="0"/>
          <w:color w:val="auto"/>
          <w:spacing w:val="0"/>
          <w:w w:val="100"/>
          <w:position w:val="0"/>
          <w:sz w:val="32"/>
          <w:szCs w:val="32"/>
        </w:rPr>
        <w:t>制定防控措施</w:t>
      </w:r>
      <w:r>
        <w:rPr>
          <w:rFonts w:hint="eastAsia" w:ascii="仿宋" w:hAnsi="仿宋" w:eastAsia="仿宋" w:cs="仿宋"/>
          <w:snapToGrid w:val="0"/>
          <w:color w:val="auto"/>
          <w:spacing w:val="0"/>
          <w:w w:val="100"/>
          <w:position w:val="0"/>
          <w:sz w:val="32"/>
          <w:szCs w:val="32"/>
          <w:lang w:eastAsia="zh-CN"/>
        </w:rPr>
        <w:t>，</w:t>
      </w:r>
      <w:r>
        <w:rPr>
          <w:rFonts w:hint="eastAsia" w:ascii="仿宋" w:hAnsi="仿宋" w:eastAsia="仿宋" w:cs="仿宋"/>
          <w:snapToGrid w:val="0"/>
          <w:color w:val="auto"/>
          <w:spacing w:val="0"/>
          <w:w w:val="100"/>
          <w:position w:val="0"/>
          <w:sz w:val="32"/>
          <w:szCs w:val="32"/>
        </w:rPr>
        <w:t>定期进行巡查、监测</w:t>
      </w:r>
      <w:r>
        <w:rPr>
          <w:rFonts w:hint="eastAsia" w:ascii="仿宋" w:hAnsi="仿宋" w:eastAsia="仿宋" w:cs="仿宋"/>
          <w:snapToGrid w:val="0"/>
          <w:color w:val="auto"/>
          <w:spacing w:val="0"/>
          <w:w w:val="100"/>
          <w:position w:val="0"/>
          <w:sz w:val="32"/>
          <w:szCs w:val="32"/>
          <w:lang w:eastAsia="zh-CN"/>
        </w:rPr>
        <w:t>，</w:t>
      </w:r>
      <w:r>
        <w:rPr>
          <w:rFonts w:hint="eastAsia" w:ascii="仿宋" w:hAnsi="仿宋" w:eastAsia="仿宋" w:cs="仿宋"/>
          <w:snapToGrid w:val="0"/>
          <w:color w:val="auto"/>
          <w:spacing w:val="0"/>
          <w:w w:val="100"/>
          <w:position w:val="0"/>
          <w:sz w:val="32"/>
          <w:szCs w:val="32"/>
        </w:rPr>
        <w:t>按地质灾害防治规划和年度地质灾害防治方案组织开展防治工作。要健全地质灾害防治制度</w:t>
      </w:r>
      <w:r>
        <w:rPr>
          <w:rFonts w:hint="eastAsia" w:ascii="仿宋" w:hAnsi="仿宋" w:eastAsia="仿宋" w:cs="仿宋"/>
          <w:snapToGrid w:val="0"/>
          <w:color w:val="auto"/>
          <w:spacing w:val="0"/>
          <w:w w:val="100"/>
          <w:position w:val="0"/>
          <w:sz w:val="32"/>
          <w:szCs w:val="32"/>
          <w:lang w:eastAsia="zh-CN"/>
        </w:rPr>
        <w:t>，</w:t>
      </w:r>
      <w:r>
        <w:rPr>
          <w:rFonts w:hint="eastAsia" w:ascii="仿宋" w:hAnsi="仿宋" w:eastAsia="仿宋" w:cs="仿宋"/>
          <w:snapToGrid w:val="0"/>
          <w:color w:val="auto"/>
          <w:spacing w:val="0"/>
          <w:w w:val="100"/>
          <w:position w:val="0"/>
          <w:sz w:val="32"/>
          <w:szCs w:val="32"/>
        </w:rPr>
        <w:t>明确防治责任</w:t>
      </w:r>
      <w:r>
        <w:rPr>
          <w:rFonts w:hint="eastAsia" w:ascii="仿宋" w:hAnsi="仿宋" w:eastAsia="仿宋" w:cs="仿宋"/>
          <w:snapToGrid w:val="0"/>
          <w:color w:val="auto"/>
          <w:spacing w:val="0"/>
          <w:w w:val="100"/>
          <w:position w:val="0"/>
          <w:sz w:val="32"/>
          <w:szCs w:val="32"/>
          <w:lang w:eastAsia="zh-CN"/>
        </w:rPr>
        <w:t>，</w:t>
      </w:r>
      <w:r>
        <w:rPr>
          <w:rFonts w:hint="eastAsia" w:ascii="仿宋" w:hAnsi="仿宋" w:eastAsia="仿宋" w:cs="仿宋"/>
          <w:snapToGrid w:val="0"/>
          <w:color w:val="auto"/>
          <w:spacing w:val="0"/>
          <w:w w:val="100"/>
          <w:position w:val="0"/>
          <w:sz w:val="32"/>
          <w:szCs w:val="32"/>
        </w:rPr>
        <w:t>建立完善县、乡、村、矿山企业和住建、水利、交通等相关部门共同参与的地质灾害风险防控体系</w:t>
      </w:r>
      <w:r>
        <w:rPr>
          <w:rFonts w:hint="eastAsia" w:ascii="仿宋" w:hAnsi="仿宋" w:eastAsia="仿宋" w:cs="仿宋"/>
          <w:snapToGrid w:val="0"/>
          <w:color w:val="auto"/>
          <w:spacing w:val="0"/>
          <w:w w:val="100"/>
          <w:position w:val="0"/>
          <w:sz w:val="32"/>
          <w:szCs w:val="32"/>
          <w:lang w:eastAsia="zh-CN"/>
        </w:rPr>
        <w:t>，</w:t>
      </w:r>
      <w:r>
        <w:rPr>
          <w:rFonts w:hint="eastAsia" w:ascii="仿宋" w:hAnsi="仿宋" w:eastAsia="仿宋" w:cs="仿宋"/>
          <w:snapToGrid w:val="0"/>
          <w:color w:val="auto"/>
          <w:spacing w:val="0"/>
          <w:w w:val="100"/>
          <w:position w:val="0"/>
          <w:sz w:val="32"/>
          <w:szCs w:val="32"/>
        </w:rPr>
        <w:t>严格落实巡查、定点监测制度和风险管控措施</w:t>
      </w:r>
      <w:r>
        <w:rPr>
          <w:rFonts w:hint="eastAsia" w:ascii="仿宋" w:hAnsi="仿宋" w:eastAsia="仿宋" w:cs="仿宋"/>
          <w:snapToGrid w:val="0"/>
          <w:color w:val="auto"/>
          <w:spacing w:val="0"/>
          <w:w w:val="100"/>
          <w:position w:val="0"/>
          <w:sz w:val="32"/>
          <w:szCs w:val="32"/>
          <w:lang w:eastAsia="zh-CN"/>
        </w:rPr>
        <w:t>，</w:t>
      </w:r>
      <w:r>
        <w:rPr>
          <w:rFonts w:hint="eastAsia" w:ascii="仿宋" w:hAnsi="仿宋" w:eastAsia="仿宋" w:cs="仿宋"/>
          <w:snapToGrid w:val="0"/>
          <w:color w:val="auto"/>
          <w:spacing w:val="0"/>
          <w:w w:val="100"/>
          <w:position w:val="0"/>
          <w:sz w:val="32"/>
          <w:szCs w:val="32"/>
        </w:rPr>
        <w:t>防范化解地质灾害风险。</w:t>
      </w:r>
    </w:p>
    <w:p>
      <w:pPr>
        <w:pStyle w:val="14"/>
        <w:keepNext w:val="0"/>
        <w:keepLines w:val="0"/>
        <w:pageBreakBefore w:val="0"/>
        <w:widowControl w:val="0"/>
        <w:numPr>
          <w:ilvl w:val="0"/>
          <w:numId w:val="0"/>
        </w:numPr>
        <w:tabs>
          <w:tab w:val="left" w:pos="1280"/>
          <w:tab w:val="left" w:pos="1281"/>
        </w:tabs>
        <w:kinsoku/>
        <w:wordWrap/>
        <w:overflowPunct/>
        <w:topLinePunct w:val="0"/>
        <w:autoSpaceDE w:val="0"/>
        <w:autoSpaceDN w:val="0"/>
        <w:bidi w:val="0"/>
        <w:adjustRightInd/>
        <w:snapToGrid w:val="0"/>
        <w:spacing w:before="0" w:after="0" w:line="560" w:lineRule="exact"/>
        <w:ind w:right="0" w:rightChars="0" w:firstLine="640" w:firstLineChars="200"/>
        <w:jc w:val="left"/>
        <w:textAlignment w:val="auto"/>
        <w:rPr>
          <w:rFonts w:hint="eastAsia" w:ascii="黑体" w:hAnsi="黑体" w:eastAsia="黑体" w:cs="黑体"/>
          <w:snapToGrid w:val="0"/>
          <w:color w:val="auto"/>
          <w:spacing w:val="0"/>
          <w:w w:val="100"/>
          <w:position w:val="0"/>
          <w:sz w:val="32"/>
          <w:szCs w:val="32"/>
        </w:rPr>
      </w:pPr>
      <w:r>
        <w:rPr>
          <w:rFonts w:hint="eastAsia" w:ascii="黑体" w:hAnsi="黑体" w:eastAsia="黑体" w:cs="黑体"/>
          <w:snapToGrid w:val="0"/>
          <w:color w:val="auto"/>
          <w:spacing w:val="0"/>
          <w:w w:val="100"/>
          <w:position w:val="0"/>
          <w:sz w:val="32"/>
          <w:szCs w:val="32"/>
          <w:lang w:val="en-US" w:eastAsia="zh-CN"/>
        </w:rPr>
        <w:t>4.</w:t>
      </w:r>
      <w:r>
        <w:rPr>
          <w:rFonts w:hint="eastAsia" w:ascii="黑体" w:hAnsi="黑体" w:eastAsia="黑体" w:cs="黑体"/>
          <w:snapToGrid w:val="0"/>
          <w:color w:val="auto"/>
          <w:spacing w:val="0"/>
          <w:w w:val="100"/>
          <w:position w:val="0"/>
          <w:sz w:val="32"/>
          <w:szCs w:val="32"/>
        </w:rPr>
        <w:t>监测和预警</w:t>
      </w:r>
    </w:p>
    <w:p>
      <w:pPr>
        <w:pStyle w:val="4"/>
        <w:keepNext w:val="0"/>
        <w:keepLines w:val="0"/>
        <w:pageBreakBefore w:val="0"/>
        <w:widowControl w:val="0"/>
        <w:kinsoku/>
        <w:wordWrap/>
        <w:overflowPunct/>
        <w:topLinePunct w:val="0"/>
        <w:autoSpaceDE w:val="0"/>
        <w:autoSpaceDN w:val="0"/>
        <w:bidi w:val="0"/>
        <w:adjustRightInd/>
        <w:snapToGrid w:val="0"/>
        <w:spacing w:before="0" w:line="560" w:lineRule="exact"/>
        <w:ind w:left="0" w:leftChars="0" w:right="0" w:firstLine="640" w:firstLineChars="200"/>
        <w:textAlignment w:val="auto"/>
        <w:rPr>
          <w:rFonts w:hint="eastAsia" w:ascii="仿宋" w:hAnsi="仿宋" w:eastAsia="仿宋" w:cs="仿宋"/>
          <w:snapToGrid w:val="0"/>
          <w:color w:val="auto"/>
          <w:spacing w:val="0"/>
          <w:w w:val="100"/>
          <w:position w:val="0"/>
          <w:sz w:val="32"/>
          <w:szCs w:val="32"/>
        </w:rPr>
      </w:pPr>
      <w:r>
        <w:rPr>
          <w:rFonts w:hint="eastAsia" w:ascii="仿宋" w:hAnsi="仿宋" w:eastAsia="仿宋" w:cs="仿宋"/>
          <w:snapToGrid w:val="0"/>
          <w:color w:val="auto"/>
          <w:spacing w:val="0"/>
          <w:w w:val="100"/>
          <w:position w:val="0"/>
          <w:sz w:val="32"/>
          <w:szCs w:val="32"/>
          <w:lang w:val="en-US" w:eastAsia="zh-CN"/>
        </w:rPr>
        <w:t>县自然资源局</w:t>
      </w:r>
      <w:r>
        <w:rPr>
          <w:rFonts w:hint="eastAsia" w:ascii="仿宋" w:hAnsi="仿宋" w:eastAsia="仿宋" w:cs="仿宋"/>
          <w:snapToGrid w:val="0"/>
          <w:color w:val="auto"/>
          <w:spacing w:val="0"/>
          <w:w w:val="100"/>
          <w:position w:val="0"/>
          <w:sz w:val="32"/>
          <w:szCs w:val="32"/>
        </w:rPr>
        <w:t>要加强地质灾害监测系统建设</w:t>
      </w:r>
      <w:r>
        <w:rPr>
          <w:rFonts w:hint="eastAsia" w:ascii="仿宋" w:hAnsi="仿宋" w:eastAsia="仿宋" w:cs="仿宋"/>
          <w:snapToGrid w:val="0"/>
          <w:color w:val="auto"/>
          <w:spacing w:val="0"/>
          <w:w w:val="100"/>
          <w:position w:val="0"/>
          <w:sz w:val="32"/>
          <w:szCs w:val="32"/>
          <w:lang w:eastAsia="zh-CN"/>
        </w:rPr>
        <w:t>，</w:t>
      </w:r>
      <w:r>
        <w:rPr>
          <w:rFonts w:hint="eastAsia" w:ascii="仿宋" w:hAnsi="仿宋" w:eastAsia="仿宋" w:cs="仿宋"/>
          <w:snapToGrid w:val="0"/>
          <w:color w:val="auto"/>
          <w:spacing w:val="0"/>
          <w:w w:val="100"/>
          <w:position w:val="0"/>
          <w:sz w:val="32"/>
          <w:szCs w:val="32"/>
        </w:rPr>
        <w:t>建立健全县、乡、村三级地质灾害群测群防网络体系和群专结合的地质灾害防治机制</w:t>
      </w:r>
      <w:r>
        <w:rPr>
          <w:rFonts w:hint="eastAsia" w:ascii="仿宋" w:hAnsi="仿宋" w:eastAsia="仿宋" w:cs="仿宋"/>
          <w:snapToGrid w:val="0"/>
          <w:color w:val="auto"/>
          <w:spacing w:val="0"/>
          <w:w w:val="100"/>
          <w:position w:val="0"/>
          <w:sz w:val="32"/>
          <w:szCs w:val="32"/>
          <w:lang w:eastAsia="zh-CN"/>
        </w:rPr>
        <w:t>，</w:t>
      </w:r>
      <w:r>
        <w:rPr>
          <w:rFonts w:hint="eastAsia" w:ascii="仿宋" w:hAnsi="仿宋" w:eastAsia="仿宋" w:cs="仿宋"/>
          <w:snapToGrid w:val="0"/>
          <w:color w:val="auto"/>
          <w:spacing w:val="0"/>
          <w:w w:val="100"/>
          <w:position w:val="0"/>
          <w:sz w:val="32"/>
          <w:szCs w:val="32"/>
        </w:rPr>
        <w:t>建立地质灾害防治技术支撑体系</w:t>
      </w:r>
      <w:r>
        <w:rPr>
          <w:rFonts w:hint="eastAsia" w:ascii="仿宋" w:hAnsi="仿宋" w:eastAsia="仿宋" w:cs="仿宋"/>
          <w:snapToGrid w:val="0"/>
          <w:color w:val="auto"/>
          <w:spacing w:val="0"/>
          <w:w w:val="100"/>
          <w:position w:val="0"/>
          <w:sz w:val="32"/>
          <w:szCs w:val="32"/>
          <w:lang w:eastAsia="zh-CN"/>
        </w:rPr>
        <w:t>，</w:t>
      </w:r>
      <w:r>
        <w:rPr>
          <w:rFonts w:hint="eastAsia" w:ascii="仿宋" w:hAnsi="仿宋" w:eastAsia="仿宋" w:cs="仿宋"/>
          <w:snapToGrid w:val="0"/>
          <w:color w:val="auto"/>
          <w:spacing w:val="0"/>
          <w:w w:val="100"/>
          <w:position w:val="0"/>
          <w:sz w:val="32"/>
          <w:szCs w:val="32"/>
        </w:rPr>
        <w:t>配备监测预警设备</w:t>
      </w:r>
      <w:r>
        <w:rPr>
          <w:rFonts w:hint="eastAsia" w:ascii="仿宋" w:hAnsi="仿宋" w:eastAsia="仿宋" w:cs="仿宋"/>
          <w:snapToGrid w:val="0"/>
          <w:color w:val="auto"/>
          <w:spacing w:val="0"/>
          <w:w w:val="100"/>
          <w:position w:val="0"/>
          <w:sz w:val="32"/>
          <w:szCs w:val="32"/>
          <w:lang w:eastAsia="zh-CN"/>
        </w:rPr>
        <w:t>，</w:t>
      </w:r>
      <w:r>
        <w:rPr>
          <w:rFonts w:hint="eastAsia" w:ascii="仿宋" w:hAnsi="仿宋" w:eastAsia="仿宋" w:cs="仿宋"/>
          <w:snapToGrid w:val="0"/>
          <w:color w:val="auto"/>
          <w:spacing w:val="0"/>
          <w:w w:val="100"/>
          <w:position w:val="0"/>
          <w:sz w:val="32"/>
          <w:szCs w:val="32"/>
        </w:rPr>
        <w:t>加强专业技能培训。</w:t>
      </w:r>
      <w:r>
        <w:rPr>
          <w:rFonts w:hint="eastAsia" w:ascii="仿宋" w:hAnsi="仿宋" w:eastAsia="仿宋" w:cs="仿宋"/>
          <w:snapToGrid w:val="0"/>
          <w:color w:val="auto"/>
          <w:spacing w:val="0"/>
          <w:w w:val="100"/>
          <w:position w:val="0"/>
          <w:sz w:val="32"/>
          <w:szCs w:val="32"/>
          <w:lang w:val="en-US" w:eastAsia="zh-CN"/>
        </w:rPr>
        <w:t>要</w:t>
      </w:r>
      <w:r>
        <w:rPr>
          <w:rFonts w:hint="eastAsia" w:ascii="仿宋" w:hAnsi="仿宋" w:eastAsia="仿宋" w:cs="仿宋"/>
          <w:snapToGrid w:val="0"/>
          <w:color w:val="auto"/>
          <w:spacing w:val="0"/>
          <w:w w:val="100"/>
          <w:position w:val="0"/>
          <w:sz w:val="32"/>
          <w:szCs w:val="32"/>
        </w:rPr>
        <w:t>会同住建、水利、交通、气象等部门在受地质灾害威胁严重的人口密集区、公路、铁路干线及矿山等重要工程地段</w:t>
      </w:r>
      <w:r>
        <w:rPr>
          <w:rFonts w:hint="eastAsia" w:ascii="仿宋" w:hAnsi="仿宋" w:eastAsia="仿宋" w:cs="仿宋"/>
          <w:snapToGrid w:val="0"/>
          <w:color w:val="auto"/>
          <w:spacing w:val="0"/>
          <w:w w:val="100"/>
          <w:position w:val="0"/>
          <w:sz w:val="32"/>
          <w:szCs w:val="32"/>
          <w:lang w:eastAsia="zh-CN"/>
        </w:rPr>
        <w:t>，</w:t>
      </w:r>
      <w:r>
        <w:rPr>
          <w:rFonts w:hint="eastAsia" w:ascii="仿宋" w:hAnsi="仿宋" w:eastAsia="仿宋" w:cs="仿宋"/>
          <w:snapToGrid w:val="0"/>
          <w:color w:val="auto"/>
          <w:spacing w:val="0"/>
          <w:w w:val="100"/>
          <w:position w:val="0"/>
          <w:sz w:val="32"/>
          <w:szCs w:val="32"/>
        </w:rPr>
        <w:t>建立地质、水文、气象监测点</w:t>
      </w:r>
      <w:r>
        <w:rPr>
          <w:rFonts w:hint="eastAsia" w:ascii="仿宋" w:hAnsi="仿宋" w:eastAsia="仿宋" w:cs="仿宋"/>
          <w:snapToGrid w:val="0"/>
          <w:color w:val="auto"/>
          <w:spacing w:val="0"/>
          <w:w w:val="100"/>
          <w:position w:val="0"/>
          <w:sz w:val="32"/>
          <w:szCs w:val="32"/>
          <w:lang w:eastAsia="zh-CN"/>
        </w:rPr>
        <w:t>，</w:t>
      </w:r>
      <w:r>
        <w:rPr>
          <w:rFonts w:hint="eastAsia" w:ascii="仿宋" w:hAnsi="仿宋" w:eastAsia="仿宋" w:cs="仿宋"/>
          <w:snapToGrid w:val="0"/>
          <w:color w:val="auto"/>
          <w:spacing w:val="0"/>
          <w:w w:val="100"/>
          <w:position w:val="0"/>
          <w:sz w:val="32"/>
          <w:szCs w:val="32"/>
        </w:rPr>
        <w:t>实现监测信息共享</w:t>
      </w:r>
      <w:r>
        <w:rPr>
          <w:rFonts w:hint="eastAsia" w:ascii="仿宋" w:hAnsi="仿宋" w:eastAsia="仿宋" w:cs="仿宋"/>
          <w:snapToGrid w:val="0"/>
          <w:color w:val="auto"/>
          <w:spacing w:val="0"/>
          <w:w w:val="100"/>
          <w:position w:val="0"/>
          <w:sz w:val="32"/>
          <w:szCs w:val="32"/>
          <w:lang w:eastAsia="zh-CN"/>
        </w:rPr>
        <w:t>，</w:t>
      </w:r>
      <w:r>
        <w:rPr>
          <w:rFonts w:hint="eastAsia" w:ascii="仿宋" w:hAnsi="仿宋" w:eastAsia="仿宋" w:cs="仿宋"/>
          <w:snapToGrid w:val="0"/>
          <w:color w:val="auto"/>
          <w:spacing w:val="0"/>
          <w:w w:val="100"/>
          <w:position w:val="0"/>
          <w:sz w:val="32"/>
          <w:szCs w:val="32"/>
        </w:rPr>
        <w:t>开展综合监测预警工作。监测人员和监测单位发现地质灾害前兆后</w:t>
      </w:r>
      <w:r>
        <w:rPr>
          <w:rFonts w:hint="eastAsia" w:ascii="仿宋" w:hAnsi="仿宋" w:eastAsia="仿宋" w:cs="仿宋"/>
          <w:snapToGrid w:val="0"/>
          <w:color w:val="auto"/>
          <w:spacing w:val="0"/>
          <w:w w:val="100"/>
          <w:position w:val="0"/>
          <w:sz w:val="32"/>
          <w:szCs w:val="32"/>
          <w:lang w:eastAsia="zh-CN"/>
        </w:rPr>
        <w:t>，</w:t>
      </w:r>
      <w:r>
        <w:rPr>
          <w:rFonts w:hint="eastAsia" w:ascii="仿宋" w:hAnsi="仿宋" w:eastAsia="仿宋" w:cs="仿宋"/>
          <w:snapToGrid w:val="0"/>
          <w:color w:val="auto"/>
          <w:spacing w:val="0"/>
          <w:w w:val="100"/>
          <w:position w:val="0"/>
          <w:sz w:val="32"/>
          <w:szCs w:val="32"/>
        </w:rPr>
        <w:t>要立即向</w:t>
      </w:r>
      <w:r>
        <w:rPr>
          <w:rFonts w:hint="eastAsia" w:ascii="仿宋" w:hAnsi="仿宋" w:eastAsia="仿宋" w:cs="仿宋"/>
          <w:snapToGrid w:val="0"/>
          <w:color w:val="auto"/>
          <w:spacing w:val="0"/>
          <w:w w:val="100"/>
          <w:position w:val="0"/>
          <w:sz w:val="32"/>
          <w:szCs w:val="32"/>
          <w:lang w:val="en-US" w:eastAsia="zh-CN"/>
        </w:rPr>
        <w:t>县</w:t>
      </w:r>
      <w:r>
        <w:rPr>
          <w:rFonts w:hint="eastAsia" w:ascii="仿宋" w:hAnsi="仿宋" w:eastAsia="仿宋" w:cs="仿宋"/>
          <w:snapToGrid w:val="0"/>
          <w:color w:val="auto"/>
          <w:spacing w:val="0"/>
          <w:w w:val="100"/>
          <w:position w:val="0"/>
          <w:sz w:val="32"/>
          <w:szCs w:val="32"/>
        </w:rPr>
        <w:t>自然资源</w:t>
      </w:r>
      <w:r>
        <w:rPr>
          <w:rFonts w:hint="eastAsia" w:ascii="仿宋" w:hAnsi="仿宋" w:eastAsia="仿宋" w:cs="仿宋"/>
          <w:snapToGrid w:val="0"/>
          <w:color w:val="auto"/>
          <w:spacing w:val="0"/>
          <w:w w:val="100"/>
          <w:position w:val="0"/>
          <w:sz w:val="32"/>
          <w:szCs w:val="32"/>
          <w:lang w:val="en-US" w:eastAsia="zh-CN"/>
        </w:rPr>
        <w:t>局</w:t>
      </w:r>
      <w:r>
        <w:rPr>
          <w:rFonts w:hint="eastAsia" w:ascii="仿宋" w:hAnsi="仿宋" w:eastAsia="仿宋" w:cs="仿宋"/>
          <w:snapToGrid w:val="0"/>
          <w:color w:val="auto"/>
          <w:spacing w:val="0"/>
          <w:w w:val="100"/>
          <w:position w:val="0"/>
          <w:sz w:val="32"/>
          <w:szCs w:val="32"/>
        </w:rPr>
        <w:t>报告</w:t>
      </w:r>
      <w:r>
        <w:rPr>
          <w:rFonts w:hint="eastAsia" w:ascii="仿宋" w:hAnsi="仿宋" w:eastAsia="仿宋" w:cs="仿宋"/>
          <w:snapToGrid w:val="0"/>
          <w:color w:val="auto"/>
          <w:spacing w:val="0"/>
          <w:w w:val="100"/>
          <w:position w:val="0"/>
          <w:sz w:val="32"/>
          <w:szCs w:val="32"/>
          <w:lang w:eastAsia="zh-CN"/>
        </w:rPr>
        <w:t>，</w:t>
      </w:r>
      <w:r>
        <w:rPr>
          <w:rFonts w:hint="eastAsia" w:ascii="仿宋" w:hAnsi="仿宋" w:eastAsia="仿宋" w:cs="仿宋"/>
          <w:snapToGrid w:val="0"/>
          <w:color w:val="auto"/>
          <w:spacing w:val="0"/>
          <w:w w:val="100"/>
          <w:position w:val="0"/>
          <w:sz w:val="32"/>
          <w:szCs w:val="32"/>
          <w:lang w:val="en-US" w:eastAsia="zh-CN"/>
        </w:rPr>
        <w:t>县</w:t>
      </w:r>
      <w:r>
        <w:rPr>
          <w:rFonts w:hint="eastAsia" w:ascii="仿宋" w:hAnsi="仿宋" w:eastAsia="仿宋" w:cs="仿宋"/>
          <w:snapToGrid w:val="0"/>
          <w:color w:val="auto"/>
          <w:spacing w:val="0"/>
          <w:w w:val="100"/>
          <w:position w:val="0"/>
          <w:sz w:val="32"/>
          <w:szCs w:val="32"/>
        </w:rPr>
        <w:t>自然资源</w:t>
      </w:r>
      <w:r>
        <w:rPr>
          <w:rFonts w:hint="eastAsia" w:ascii="仿宋" w:hAnsi="仿宋" w:eastAsia="仿宋" w:cs="仿宋"/>
          <w:snapToGrid w:val="0"/>
          <w:color w:val="auto"/>
          <w:spacing w:val="0"/>
          <w:w w:val="100"/>
          <w:position w:val="0"/>
          <w:sz w:val="32"/>
          <w:szCs w:val="32"/>
          <w:lang w:val="en-US" w:eastAsia="zh-CN"/>
        </w:rPr>
        <w:t>局</w:t>
      </w:r>
      <w:r>
        <w:rPr>
          <w:rFonts w:hint="eastAsia" w:ascii="仿宋" w:hAnsi="仿宋" w:eastAsia="仿宋" w:cs="仿宋"/>
          <w:snapToGrid w:val="0"/>
          <w:color w:val="auto"/>
          <w:spacing w:val="0"/>
          <w:w w:val="100"/>
          <w:position w:val="0"/>
          <w:sz w:val="32"/>
          <w:szCs w:val="32"/>
        </w:rPr>
        <w:t>及时研判处置发出预警。</w:t>
      </w:r>
    </w:p>
    <w:p>
      <w:pPr>
        <w:pStyle w:val="4"/>
        <w:keepNext w:val="0"/>
        <w:keepLines w:val="0"/>
        <w:pageBreakBefore w:val="0"/>
        <w:widowControl w:val="0"/>
        <w:kinsoku/>
        <w:wordWrap/>
        <w:overflowPunct/>
        <w:topLinePunct w:val="0"/>
        <w:autoSpaceDE w:val="0"/>
        <w:autoSpaceDN w:val="0"/>
        <w:bidi w:val="0"/>
        <w:adjustRightInd/>
        <w:snapToGrid w:val="0"/>
        <w:spacing w:before="0" w:line="560" w:lineRule="exact"/>
        <w:ind w:left="0" w:leftChars="0" w:right="0" w:firstLine="640" w:firstLineChars="200"/>
        <w:textAlignment w:val="auto"/>
        <w:rPr>
          <w:rFonts w:hint="eastAsia" w:ascii="仿宋" w:hAnsi="仿宋" w:eastAsia="仿宋" w:cs="仿宋"/>
          <w:snapToGrid w:val="0"/>
          <w:color w:val="auto"/>
          <w:spacing w:val="0"/>
          <w:w w:val="100"/>
          <w:position w:val="0"/>
          <w:sz w:val="32"/>
          <w:szCs w:val="32"/>
        </w:rPr>
      </w:pPr>
      <w:r>
        <w:rPr>
          <w:rFonts w:hint="eastAsia" w:ascii="仿宋" w:hAnsi="仿宋" w:eastAsia="仿宋" w:cs="仿宋"/>
          <w:snapToGrid w:val="0"/>
          <w:color w:val="auto"/>
          <w:spacing w:val="0"/>
          <w:w w:val="100"/>
          <w:position w:val="0"/>
          <w:sz w:val="32"/>
          <w:szCs w:val="32"/>
        </w:rPr>
        <w:t>因气象原因可能引发地质灾害发生时</w:t>
      </w:r>
      <w:r>
        <w:rPr>
          <w:rFonts w:hint="eastAsia" w:ascii="仿宋" w:hAnsi="仿宋" w:eastAsia="仿宋" w:cs="仿宋"/>
          <w:snapToGrid w:val="0"/>
          <w:color w:val="auto"/>
          <w:spacing w:val="0"/>
          <w:w w:val="100"/>
          <w:position w:val="0"/>
          <w:sz w:val="32"/>
          <w:szCs w:val="32"/>
          <w:lang w:eastAsia="zh-CN"/>
        </w:rPr>
        <w:t>，</w:t>
      </w:r>
      <w:r>
        <w:rPr>
          <w:rFonts w:hint="eastAsia" w:ascii="仿宋" w:hAnsi="仿宋" w:eastAsia="仿宋" w:cs="仿宋"/>
          <w:snapToGrid w:val="0"/>
          <w:color w:val="auto"/>
          <w:spacing w:val="0"/>
          <w:w w:val="100"/>
          <w:position w:val="0"/>
          <w:sz w:val="32"/>
          <w:szCs w:val="32"/>
        </w:rPr>
        <w:t>由</w:t>
      </w:r>
      <w:r>
        <w:rPr>
          <w:rFonts w:hint="eastAsia" w:ascii="仿宋" w:hAnsi="仿宋" w:eastAsia="仿宋" w:cs="仿宋"/>
          <w:snapToGrid w:val="0"/>
          <w:color w:val="auto"/>
          <w:spacing w:val="0"/>
          <w:w w:val="100"/>
          <w:position w:val="0"/>
          <w:sz w:val="32"/>
          <w:szCs w:val="32"/>
          <w:lang w:val="en-US" w:eastAsia="zh-CN"/>
        </w:rPr>
        <w:t>县</w:t>
      </w:r>
      <w:r>
        <w:rPr>
          <w:rFonts w:hint="eastAsia" w:ascii="仿宋" w:hAnsi="仿宋" w:eastAsia="仿宋" w:cs="仿宋"/>
          <w:snapToGrid w:val="0"/>
          <w:color w:val="auto"/>
          <w:spacing w:val="0"/>
          <w:w w:val="100"/>
          <w:position w:val="0"/>
          <w:sz w:val="32"/>
          <w:szCs w:val="32"/>
        </w:rPr>
        <w:t>自然资源</w:t>
      </w:r>
      <w:r>
        <w:rPr>
          <w:rFonts w:hint="eastAsia" w:ascii="仿宋" w:hAnsi="仿宋" w:eastAsia="仿宋" w:cs="仿宋"/>
          <w:snapToGrid w:val="0"/>
          <w:color w:val="auto"/>
          <w:spacing w:val="0"/>
          <w:w w:val="100"/>
          <w:position w:val="0"/>
          <w:sz w:val="32"/>
          <w:szCs w:val="32"/>
          <w:lang w:val="en-US" w:eastAsia="zh-CN"/>
        </w:rPr>
        <w:t>局</w:t>
      </w:r>
      <w:r>
        <w:rPr>
          <w:rFonts w:hint="eastAsia" w:ascii="仿宋" w:hAnsi="仿宋" w:eastAsia="仿宋" w:cs="仿宋"/>
          <w:snapToGrid w:val="0"/>
          <w:color w:val="auto"/>
          <w:spacing w:val="0"/>
          <w:w w:val="100"/>
          <w:position w:val="0"/>
          <w:sz w:val="32"/>
          <w:szCs w:val="32"/>
        </w:rPr>
        <w:t>和</w:t>
      </w:r>
      <w:r>
        <w:rPr>
          <w:rFonts w:hint="eastAsia" w:ascii="仿宋" w:hAnsi="仿宋" w:eastAsia="仿宋" w:cs="仿宋"/>
          <w:snapToGrid w:val="0"/>
          <w:color w:val="auto"/>
          <w:spacing w:val="0"/>
          <w:w w:val="100"/>
          <w:position w:val="0"/>
          <w:sz w:val="32"/>
          <w:szCs w:val="32"/>
          <w:lang w:val="en-US" w:eastAsia="zh-CN"/>
        </w:rPr>
        <w:t>县</w:t>
      </w:r>
      <w:r>
        <w:rPr>
          <w:rFonts w:hint="eastAsia" w:ascii="仿宋" w:hAnsi="仿宋" w:eastAsia="仿宋" w:cs="仿宋"/>
          <w:snapToGrid w:val="0"/>
          <w:color w:val="auto"/>
          <w:spacing w:val="0"/>
          <w:w w:val="100"/>
          <w:position w:val="0"/>
          <w:sz w:val="32"/>
          <w:szCs w:val="32"/>
        </w:rPr>
        <w:t>气象</w:t>
      </w:r>
      <w:r>
        <w:rPr>
          <w:rFonts w:hint="eastAsia" w:ascii="仿宋" w:hAnsi="仿宋" w:eastAsia="仿宋" w:cs="仿宋"/>
          <w:snapToGrid w:val="0"/>
          <w:color w:val="auto"/>
          <w:spacing w:val="0"/>
          <w:w w:val="100"/>
          <w:position w:val="0"/>
          <w:sz w:val="32"/>
          <w:szCs w:val="32"/>
          <w:lang w:val="en-US" w:eastAsia="zh-CN"/>
        </w:rPr>
        <w:t>局</w:t>
      </w:r>
      <w:r>
        <w:rPr>
          <w:rFonts w:hint="eastAsia" w:ascii="仿宋" w:hAnsi="仿宋" w:eastAsia="仿宋" w:cs="仿宋"/>
          <w:snapToGrid w:val="0"/>
          <w:color w:val="auto"/>
          <w:spacing w:val="0"/>
          <w:w w:val="100"/>
          <w:position w:val="0"/>
          <w:sz w:val="32"/>
          <w:szCs w:val="32"/>
        </w:rPr>
        <w:t>联合发布地质灾害气象风险预警</w:t>
      </w:r>
      <w:r>
        <w:rPr>
          <w:rFonts w:hint="eastAsia" w:ascii="仿宋" w:hAnsi="仿宋" w:eastAsia="仿宋" w:cs="仿宋"/>
          <w:snapToGrid w:val="0"/>
          <w:color w:val="auto"/>
          <w:spacing w:val="0"/>
          <w:w w:val="100"/>
          <w:position w:val="0"/>
          <w:sz w:val="32"/>
          <w:szCs w:val="32"/>
          <w:lang w:eastAsia="zh-CN"/>
        </w:rPr>
        <w:t>，</w:t>
      </w:r>
      <w:r>
        <w:rPr>
          <w:rFonts w:hint="eastAsia" w:ascii="仿宋" w:hAnsi="仿宋" w:eastAsia="仿宋" w:cs="仿宋"/>
          <w:snapToGrid w:val="0"/>
          <w:color w:val="auto"/>
          <w:spacing w:val="0"/>
          <w:w w:val="100"/>
          <w:position w:val="0"/>
          <w:sz w:val="32"/>
          <w:szCs w:val="32"/>
        </w:rPr>
        <w:t>由低到高分四个级别</w:t>
      </w:r>
      <w:r>
        <w:rPr>
          <w:rFonts w:hint="eastAsia" w:ascii="仿宋" w:hAnsi="仿宋" w:eastAsia="仿宋" w:cs="仿宋"/>
          <w:snapToGrid w:val="0"/>
          <w:color w:val="auto"/>
          <w:spacing w:val="0"/>
          <w:w w:val="100"/>
          <w:position w:val="0"/>
          <w:sz w:val="32"/>
          <w:szCs w:val="32"/>
          <w:lang w:eastAsia="zh-CN"/>
        </w:rPr>
        <w:t>，</w:t>
      </w:r>
      <w:r>
        <w:rPr>
          <w:rFonts w:hint="eastAsia" w:ascii="仿宋" w:hAnsi="仿宋" w:eastAsia="仿宋" w:cs="仿宋"/>
          <w:snapToGrid w:val="0"/>
          <w:color w:val="auto"/>
          <w:spacing w:val="0"/>
          <w:w w:val="100"/>
          <w:position w:val="0"/>
          <w:sz w:val="32"/>
          <w:szCs w:val="32"/>
          <w:lang w:val="en-US" w:eastAsia="zh-CN"/>
        </w:rPr>
        <w:t>县</w:t>
      </w:r>
      <w:r>
        <w:rPr>
          <w:rFonts w:hint="eastAsia" w:ascii="仿宋" w:hAnsi="仿宋" w:eastAsia="仿宋" w:cs="仿宋"/>
          <w:snapToGrid w:val="0"/>
          <w:color w:val="auto"/>
          <w:spacing w:val="0"/>
          <w:w w:val="100"/>
          <w:position w:val="0"/>
          <w:sz w:val="32"/>
          <w:szCs w:val="32"/>
        </w:rPr>
        <w:t>自然资源</w:t>
      </w:r>
      <w:r>
        <w:rPr>
          <w:rFonts w:hint="eastAsia" w:ascii="仿宋" w:hAnsi="仿宋" w:eastAsia="仿宋" w:cs="仿宋"/>
          <w:snapToGrid w:val="0"/>
          <w:color w:val="auto"/>
          <w:spacing w:val="0"/>
          <w:w w:val="100"/>
          <w:position w:val="0"/>
          <w:sz w:val="32"/>
          <w:szCs w:val="32"/>
          <w:lang w:val="en-US" w:eastAsia="zh-CN"/>
        </w:rPr>
        <w:t>局</w:t>
      </w:r>
      <w:r>
        <w:rPr>
          <w:rFonts w:hint="eastAsia" w:ascii="仿宋" w:hAnsi="仿宋" w:eastAsia="仿宋" w:cs="仿宋"/>
          <w:snapToGrid w:val="0"/>
          <w:color w:val="auto"/>
          <w:spacing w:val="0"/>
          <w:w w:val="100"/>
          <w:position w:val="0"/>
          <w:sz w:val="32"/>
          <w:szCs w:val="32"/>
        </w:rPr>
        <w:t>应向公众发布。</w:t>
      </w:r>
    </w:p>
    <w:p>
      <w:pPr>
        <w:pStyle w:val="7"/>
        <w:keepNext w:val="0"/>
        <w:keepLines w:val="0"/>
        <w:pageBreakBefore w:val="0"/>
        <w:widowControl/>
        <w:suppressLineNumbers w:val="0"/>
        <w:shd w:val="clear" w:fill="FFFFFF"/>
        <w:kinsoku/>
        <w:wordWrap/>
        <w:overflowPunct/>
        <w:topLinePunct w:val="0"/>
        <w:autoSpaceDE w:val="0"/>
        <w:autoSpaceDN w:val="0"/>
        <w:bidi w:val="0"/>
        <w:adjustRightInd/>
        <w:spacing w:before="0" w:beforeAutospacing="0" w:after="0" w:afterAutospacing="0" w:line="560" w:lineRule="exact"/>
        <w:ind w:left="0" w:leftChars="0" w:right="0" w:firstLine="640"/>
        <w:textAlignment w:val="auto"/>
        <w:rPr>
          <w:rFonts w:hint="eastAsia" w:ascii="楷体" w:hAnsi="楷体" w:eastAsia="楷体" w:cs="楷体"/>
          <w:b/>
          <w:bCs/>
          <w:snapToGrid w:val="0"/>
          <w:color w:val="000000"/>
          <w:spacing w:val="0"/>
          <w:w w:val="100"/>
          <w:position w:val="0"/>
          <w:sz w:val="32"/>
          <w:szCs w:val="32"/>
          <w:shd w:val="clear" w:fill="FFFFFF"/>
          <w:lang w:val="en-US" w:eastAsia="zh-CN"/>
        </w:rPr>
      </w:pPr>
      <w:r>
        <w:rPr>
          <w:rFonts w:hint="eastAsia" w:ascii="楷体" w:hAnsi="楷体" w:eastAsia="楷体" w:cs="楷体"/>
          <w:b/>
          <w:bCs/>
          <w:snapToGrid w:val="0"/>
          <w:color w:val="000000"/>
          <w:spacing w:val="0"/>
          <w:w w:val="100"/>
          <w:position w:val="0"/>
          <w:sz w:val="32"/>
          <w:szCs w:val="32"/>
          <w:shd w:val="clear" w:fill="FFFFFF"/>
          <w:lang w:val="en-US" w:eastAsia="zh-CN"/>
        </w:rPr>
        <w:t xml:space="preserve">4.1 </w:t>
      </w:r>
      <w:r>
        <w:rPr>
          <w:rFonts w:hint="eastAsia" w:ascii="楷体" w:hAnsi="楷体" w:eastAsia="楷体" w:cs="楷体"/>
          <w:b/>
          <w:bCs/>
          <w:snapToGrid w:val="0"/>
          <w:color w:val="000000"/>
          <w:spacing w:val="0"/>
          <w:w w:val="100"/>
          <w:position w:val="0"/>
          <w:sz w:val="32"/>
          <w:szCs w:val="32"/>
          <w:shd w:val="clear" w:fill="FFFFFF"/>
        </w:rPr>
        <w:t>四级（蓝色）地质灾害气象风险预警</w:t>
      </w:r>
      <w:r>
        <w:rPr>
          <w:rFonts w:hint="eastAsia" w:ascii="楷体" w:hAnsi="楷体" w:eastAsia="楷体" w:cs="楷体"/>
          <w:b/>
          <w:bCs/>
          <w:snapToGrid w:val="0"/>
          <w:color w:val="000000"/>
          <w:spacing w:val="0"/>
          <w:w w:val="100"/>
          <w:position w:val="0"/>
          <w:sz w:val="32"/>
          <w:szCs w:val="32"/>
          <w:shd w:val="clear" w:fill="FFFFFF"/>
          <w:lang w:val="en-US" w:eastAsia="zh-CN"/>
        </w:rPr>
        <w:t>级别及预警措施：</w:t>
      </w:r>
    </w:p>
    <w:p>
      <w:pPr>
        <w:pStyle w:val="7"/>
        <w:keepNext w:val="0"/>
        <w:keepLines w:val="0"/>
        <w:pageBreakBefore w:val="0"/>
        <w:widowControl/>
        <w:suppressLineNumbers w:val="0"/>
        <w:shd w:val="clear" w:fill="FFFFFF"/>
        <w:kinsoku/>
        <w:wordWrap/>
        <w:overflowPunct/>
        <w:topLinePunct w:val="0"/>
        <w:autoSpaceDE w:val="0"/>
        <w:autoSpaceDN w:val="0"/>
        <w:bidi w:val="0"/>
        <w:adjustRightInd/>
        <w:spacing w:before="0" w:beforeAutospacing="0" w:after="0" w:afterAutospacing="0" w:line="560" w:lineRule="exact"/>
        <w:ind w:left="0" w:leftChars="0" w:right="0" w:firstLine="640"/>
        <w:textAlignment w:val="auto"/>
        <w:rPr>
          <w:snapToGrid w:val="0"/>
          <w:spacing w:val="0"/>
          <w:w w:val="100"/>
          <w:position w:val="0"/>
        </w:rPr>
      </w:pPr>
      <w:r>
        <w:rPr>
          <w:rFonts w:hint="default" w:ascii="仿宋_GB2312" w:eastAsia="仿宋_GB2312" w:cs="仿宋_GB2312"/>
          <w:snapToGrid w:val="0"/>
          <w:color w:val="000000"/>
          <w:spacing w:val="0"/>
          <w:w w:val="100"/>
          <w:position w:val="0"/>
          <w:sz w:val="32"/>
          <w:szCs w:val="32"/>
          <w:shd w:val="clear" w:fill="FFFFFF"/>
        </w:rPr>
        <w:t>做好值守工作，保持通信联络畅通，相关部门密切关注雨情、水情变化。</w:t>
      </w:r>
    </w:p>
    <w:p>
      <w:pPr>
        <w:pStyle w:val="7"/>
        <w:keepNext w:val="0"/>
        <w:keepLines w:val="0"/>
        <w:pageBreakBefore w:val="0"/>
        <w:widowControl/>
        <w:suppressLineNumbers w:val="0"/>
        <w:shd w:val="clear" w:fill="FFFFFF"/>
        <w:kinsoku/>
        <w:wordWrap/>
        <w:overflowPunct/>
        <w:topLinePunct w:val="0"/>
        <w:autoSpaceDE w:val="0"/>
        <w:autoSpaceDN w:val="0"/>
        <w:bidi w:val="0"/>
        <w:adjustRightInd/>
        <w:spacing w:before="0" w:beforeAutospacing="0" w:after="0" w:afterAutospacing="0" w:line="560" w:lineRule="exact"/>
        <w:ind w:left="0" w:leftChars="0" w:right="0" w:firstLine="640"/>
        <w:textAlignment w:val="auto"/>
        <w:rPr>
          <w:rFonts w:hint="eastAsia" w:ascii="楷体" w:hAnsi="楷体" w:eastAsia="楷体" w:cs="楷体"/>
          <w:b/>
          <w:bCs/>
          <w:snapToGrid w:val="0"/>
          <w:color w:val="000000"/>
          <w:spacing w:val="0"/>
          <w:w w:val="100"/>
          <w:position w:val="0"/>
          <w:sz w:val="32"/>
          <w:szCs w:val="32"/>
          <w:shd w:val="clear" w:fill="FFFFFF"/>
          <w:lang w:val="en-US" w:eastAsia="zh-CN"/>
        </w:rPr>
      </w:pPr>
      <w:r>
        <w:rPr>
          <w:rFonts w:hint="eastAsia" w:ascii="楷体" w:hAnsi="楷体" w:eastAsia="楷体" w:cs="楷体"/>
          <w:b/>
          <w:bCs/>
          <w:snapToGrid w:val="0"/>
          <w:color w:val="000000"/>
          <w:spacing w:val="0"/>
          <w:w w:val="100"/>
          <w:position w:val="0"/>
          <w:sz w:val="32"/>
          <w:szCs w:val="32"/>
          <w:shd w:val="clear" w:fill="FFFFFF"/>
          <w:lang w:val="en-US" w:eastAsia="zh-CN"/>
        </w:rPr>
        <w:t xml:space="preserve">4.2 </w:t>
      </w:r>
      <w:r>
        <w:rPr>
          <w:rFonts w:hint="eastAsia" w:ascii="楷体" w:hAnsi="楷体" w:eastAsia="楷体" w:cs="楷体"/>
          <w:b/>
          <w:bCs/>
          <w:snapToGrid w:val="0"/>
          <w:color w:val="000000"/>
          <w:spacing w:val="0"/>
          <w:w w:val="100"/>
          <w:position w:val="0"/>
          <w:sz w:val="32"/>
          <w:szCs w:val="32"/>
          <w:shd w:val="clear" w:fill="FFFFFF"/>
        </w:rPr>
        <w:t>三级（黄色）地质灾害气象风险预警</w:t>
      </w:r>
      <w:r>
        <w:rPr>
          <w:rFonts w:hint="eastAsia" w:ascii="楷体" w:hAnsi="楷体" w:eastAsia="楷体" w:cs="楷体"/>
          <w:b/>
          <w:bCs/>
          <w:snapToGrid w:val="0"/>
          <w:color w:val="000000"/>
          <w:spacing w:val="0"/>
          <w:w w:val="100"/>
          <w:position w:val="0"/>
          <w:sz w:val="32"/>
          <w:szCs w:val="32"/>
          <w:shd w:val="clear" w:fill="FFFFFF"/>
          <w:lang w:val="en-US" w:eastAsia="zh-CN"/>
        </w:rPr>
        <w:t>级别及预警措施：</w:t>
      </w:r>
    </w:p>
    <w:p>
      <w:pPr>
        <w:pStyle w:val="7"/>
        <w:keepNext w:val="0"/>
        <w:keepLines w:val="0"/>
        <w:pageBreakBefore w:val="0"/>
        <w:widowControl/>
        <w:suppressLineNumbers w:val="0"/>
        <w:shd w:val="clear" w:fill="FFFFFF"/>
        <w:kinsoku/>
        <w:wordWrap/>
        <w:overflowPunct/>
        <w:topLinePunct w:val="0"/>
        <w:autoSpaceDE w:val="0"/>
        <w:autoSpaceDN w:val="0"/>
        <w:bidi w:val="0"/>
        <w:adjustRightInd/>
        <w:spacing w:before="0" w:beforeAutospacing="0" w:after="0" w:afterAutospacing="0" w:line="560" w:lineRule="exact"/>
        <w:ind w:left="0" w:leftChars="0" w:right="0" w:firstLine="640"/>
        <w:textAlignment w:val="auto"/>
        <w:rPr>
          <w:snapToGrid w:val="0"/>
          <w:spacing w:val="0"/>
          <w:w w:val="100"/>
          <w:position w:val="0"/>
        </w:rPr>
      </w:pPr>
      <w:r>
        <w:rPr>
          <w:rFonts w:hint="default" w:ascii="仿宋_GB2312" w:eastAsia="仿宋_GB2312" w:cs="仿宋_GB2312"/>
          <w:snapToGrid w:val="0"/>
          <w:color w:val="000000"/>
          <w:spacing w:val="0"/>
          <w:w w:val="100"/>
          <w:position w:val="0"/>
          <w:sz w:val="32"/>
          <w:szCs w:val="32"/>
          <w:shd w:val="clear" w:fill="FFFFFF"/>
        </w:rPr>
        <w:t>（1）县</w:t>
      </w:r>
      <w:r>
        <w:rPr>
          <w:rFonts w:hint="eastAsia" w:ascii="仿宋_GB2312" w:eastAsia="仿宋_GB2312" w:cs="仿宋_GB2312"/>
          <w:snapToGrid w:val="0"/>
          <w:color w:val="000000"/>
          <w:spacing w:val="0"/>
          <w:w w:val="100"/>
          <w:position w:val="0"/>
          <w:sz w:val="32"/>
          <w:szCs w:val="32"/>
          <w:shd w:val="clear" w:fill="FFFFFF"/>
          <w:lang w:val="en-US" w:eastAsia="zh-CN"/>
        </w:rPr>
        <w:t>自然资源局、县应急管理局</w:t>
      </w:r>
      <w:r>
        <w:rPr>
          <w:rFonts w:hint="default" w:ascii="仿宋_GB2312" w:eastAsia="仿宋_GB2312" w:cs="仿宋_GB2312"/>
          <w:snapToGrid w:val="0"/>
          <w:color w:val="000000"/>
          <w:spacing w:val="0"/>
          <w:w w:val="100"/>
          <w:position w:val="0"/>
          <w:sz w:val="32"/>
          <w:szCs w:val="32"/>
          <w:shd w:val="clear" w:fill="FFFFFF"/>
        </w:rPr>
        <w:t>要做好24小时应急值守，</w:t>
      </w:r>
      <w:r>
        <w:rPr>
          <w:rFonts w:hint="eastAsia" w:ascii="仿宋_GB2312" w:eastAsia="仿宋_GB2312" w:cs="仿宋_GB2312"/>
          <w:snapToGrid w:val="0"/>
          <w:color w:val="000000"/>
          <w:spacing w:val="0"/>
          <w:w w:val="100"/>
          <w:position w:val="0"/>
          <w:sz w:val="32"/>
          <w:szCs w:val="32"/>
          <w:shd w:val="clear" w:fill="FFFFFF"/>
          <w:lang w:val="en-US" w:eastAsia="zh-CN"/>
        </w:rPr>
        <w:t>相关</w:t>
      </w:r>
      <w:r>
        <w:rPr>
          <w:rFonts w:hint="default" w:ascii="仿宋_GB2312" w:eastAsia="仿宋_GB2312" w:cs="仿宋_GB2312"/>
          <w:snapToGrid w:val="0"/>
          <w:color w:val="000000"/>
          <w:spacing w:val="0"/>
          <w:w w:val="100"/>
          <w:position w:val="0"/>
          <w:sz w:val="32"/>
          <w:szCs w:val="32"/>
          <w:shd w:val="clear" w:fill="FFFFFF"/>
        </w:rPr>
        <w:t>做好应急</w:t>
      </w:r>
      <w:r>
        <w:rPr>
          <w:rFonts w:hint="eastAsia" w:ascii="仿宋_GB2312" w:eastAsia="仿宋_GB2312" w:cs="仿宋_GB2312"/>
          <w:snapToGrid w:val="0"/>
          <w:color w:val="000000"/>
          <w:spacing w:val="0"/>
          <w:w w:val="100"/>
          <w:position w:val="0"/>
          <w:sz w:val="32"/>
          <w:szCs w:val="32"/>
          <w:shd w:val="clear" w:fill="FFFFFF"/>
          <w:lang w:val="en-US" w:eastAsia="zh-CN"/>
        </w:rPr>
        <w:t>准备</w:t>
      </w:r>
      <w:r>
        <w:rPr>
          <w:rFonts w:hint="default" w:ascii="仿宋_GB2312" w:eastAsia="仿宋_GB2312" w:cs="仿宋_GB2312"/>
          <w:snapToGrid w:val="0"/>
          <w:color w:val="000000"/>
          <w:spacing w:val="0"/>
          <w:w w:val="100"/>
          <w:position w:val="0"/>
          <w:sz w:val="32"/>
          <w:szCs w:val="32"/>
          <w:shd w:val="clear" w:fill="FFFFFF"/>
        </w:rPr>
        <w:t>，保持电话畅通。</w:t>
      </w:r>
    </w:p>
    <w:p>
      <w:pPr>
        <w:pStyle w:val="7"/>
        <w:keepNext w:val="0"/>
        <w:keepLines w:val="0"/>
        <w:pageBreakBefore w:val="0"/>
        <w:widowControl/>
        <w:suppressLineNumbers w:val="0"/>
        <w:shd w:val="clear" w:fill="FFFFFF"/>
        <w:kinsoku/>
        <w:wordWrap/>
        <w:overflowPunct/>
        <w:topLinePunct w:val="0"/>
        <w:autoSpaceDE w:val="0"/>
        <w:autoSpaceDN w:val="0"/>
        <w:bidi w:val="0"/>
        <w:adjustRightInd/>
        <w:spacing w:before="0" w:beforeAutospacing="0" w:after="0" w:afterAutospacing="0" w:line="560" w:lineRule="exact"/>
        <w:ind w:left="0" w:leftChars="0" w:right="0" w:firstLine="640"/>
        <w:textAlignment w:val="auto"/>
        <w:rPr>
          <w:snapToGrid w:val="0"/>
          <w:spacing w:val="0"/>
          <w:w w:val="100"/>
          <w:position w:val="0"/>
        </w:rPr>
      </w:pPr>
      <w:r>
        <w:rPr>
          <w:rFonts w:hint="default" w:ascii="仿宋_GB2312" w:eastAsia="仿宋_GB2312" w:cs="仿宋_GB2312"/>
          <w:snapToGrid w:val="0"/>
          <w:color w:val="000000"/>
          <w:spacing w:val="0"/>
          <w:w w:val="100"/>
          <w:position w:val="0"/>
          <w:sz w:val="32"/>
          <w:szCs w:val="32"/>
          <w:shd w:val="clear" w:fill="FFFFFF"/>
        </w:rPr>
        <w:t>（2）督查监测责任人、监测人员按照监测方案进行监测，并做好监测记录。</w:t>
      </w:r>
    </w:p>
    <w:p>
      <w:pPr>
        <w:pStyle w:val="7"/>
        <w:keepNext w:val="0"/>
        <w:keepLines w:val="0"/>
        <w:pageBreakBefore w:val="0"/>
        <w:widowControl/>
        <w:suppressLineNumbers w:val="0"/>
        <w:kinsoku/>
        <w:wordWrap/>
        <w:overflowPunct/>
        <w:topLinePunct w:val="0"/>
        <w:autoSpaceDE w:val="0"/>
        <w:autoSpaceDN w:val="0"/>
        <w:bidi w:val="0"/>
        <w:adjustRightInd/>
        <w:spacing w:before="0" w:beforeAutospacing="0" w:after="0" w:afterAutospacing="0" w:line="560" w:lineRule="exact"/>
        <w:ind w:left="0" w:leftChars="0" w:right="0" w:firstLine="640"/>
        <w:textAlignment w:val="auto"/>
        <w:rPr>
          <w:snapToGrid w:val="0"/>
          <w:spacing w:val="0"/>
          <w:w w:val="100"/>
          <w:position w:val="0"/>
        </w:rPr>
      </w:pPr>
      <w:r>
        <w:rPr>
          <w:rFonts w:hint="default" w:ascii="仿宋_GB2312" w:eastAsia="仿宋_GB2312" w:cs="仿宋_GB2312"/>
          <w:snapToGrid w:val="0"/>
          <w:color w:val="000000"/>
          <w:spacing w:val="0"/>
          <w:w w:val="100"/>
          <w:position w:val="0"/>
          <w:sz w:val="32"/>
          <w:szCs w:val="32"/>
        </w:rPr>
        <w:t>（3）监测员在预警期间日巡查不少于2次，重点观测隐患点坡面坡脚变化，观察坡顶面是否有裂缝或落水洞形成，并做好标志，供下次巡查时进行比较，发现险情立即报告，由乡镇</w:t>
      </w:r>
      <w:r>
        <w:rPr>
          <w:rFonts w:hint="eastAsia" w:ascii="仿宋_GB2312" w:eastAsia="仿宋_GB2312" w:cs="仿宋_GB2312"/>
          <w:snapToGrid w:val="0"/>
          <w:color w:val="000000"/>
          <w:spacing w:val="0"/>
          <w:w w:val="100"/>
          <w:position w:val="0"/>
          <w:sz w:val="32"/>
          <w:szCs w:val="32"/>
          <w:lang w:eastAsia="zh-CN"/>
        </w:rPr>
        <w:t>、</w:t>
      </w:r>
      <w:r>
        <w:rPr>
          <w:rFonts w:hint="eastAsia" w:ascii="仿宋_GB2312" w:eastAsia="仿宋_GB2312" w:cs="仿宋_GB2312"/>
          <w:snapToGrid w:val="0"/>
          <w:color w:val="000000"/>
          <w:spacing w:val="0"/>
          <w:w w:val="100"/>
          <w:position w:val="0"/>
          <w:sz w:val="32"/>
          <w:szCs w:val="32"/>
          <w:lang w:val="en-US" w:eastAsia="zh-CN"/>
        </w:rPr>
        <w:t>村</w:t>
      </w:r>
      <w:r>
        <w:rPr>
          <w:rFonts w:hint="default" w:ascii="仿宋_GB2312" w:eastAsia="仿宋_GB2312" w:cs="仿宋_GB2312"/>
          <w:snapToGrid w:val="0"/>
          <w:color w:val="000000"/>
          <w:spacing w:val="0"/>
          <w:w w:val="100"/>
          <w:position w:val="0"/>
          <w:sz w:val="32"/>
          <w:szCs w:val="32"/>
        </w:rPr>
        <w:t>迅速组织人员撤离。</w:t>
      </w:r>
    </w:p>
    <w:p>
      <w:pPr>
        <w:pStyle w:val="7"/>
        <w:keepNext w:val="0"/>
        <w:keepLines w:val="0"/>
        <w:pageBreakBefore w:val="0"/>
        <w:widowControl/>
        <w:suppressLineNumbers w:val="0"/>
        <w:kinsoku/>
        <w:wordWrap/>
        <w:overflowPunct/>
        <w:topLinePunct w:val="0"/>
        <w:autoSpaceDE w:val="0"/>
        <w:autoSpaceDN w:val="0"/>
        <w:bidi w:val="0"/>
        <w:adjustRightInd/>
        <w:spacing w:before="0" w:beforeAutospacing="0" w:after="0" w:afterAutospacing="0" w:line="560" w:lineRule="exact"/>
        <w:ind w:left="0" w:leftChars="0" w:right="0" w:firstLine="640"/>
        <w:textAlignment w:val="auto"/>
        <w:rPr>
          <w:rFonts w:hint="eastAsia" w:ascii="楷体" w:hAnsi="楷体" w:eastAsia="楷体" w:cs="楷体"/>
          <w:b/>
          <w:bCs/>
          <w:snapToGrid w:val="0"/>
          <w:spacing w:val="0"/>
          <w:w w:val="100"/>
          <w:position w:val="0"/>
        </w:rPr>
      </w:pPr>
      <w:r>
        <w:rPr>
          <w:rFonts w:hint="eastAsia" w:ascii="楷体" w:hAnsi="楷体" w:eastAsia="楷体" w:cs="楷体"/>
          <w:b/>
          <w:bCs/>
          <w:snapToGrid w:val="0"/>
          <w:color w:val="000000"/>
          <w:spacing w:val="0"/>
          <w:w w:val="100"/>
          <w:position w:val="0"/>
          <w:sz w:val="32"/>
          <w:szCs w:val="32"/>
          <w:lang w:val="en-US" w:eastAsia="zh-CN"/>
        </w:rPr>
        <w:t xml:space="preserve">4.3 </w:t>
      </w:r>
      <w:r>
        <w:rPr>
          <w:rFonts w:hint="eastAsia" w:ascii="楷体" w:hAnsi="楷体" w:eastAsia="楷体" w:cs="楷体"/>
          <w:b/>
          <w:bCs/>
          <w:snapToGrid w:val="0"/>
          <w:color w:val="000000"/>
          <w:spacing w:val="0"/>
          <w:w w:val="100"/>
          <w:position w:val="0"/>
          <w:sz w:val="32"/>
          <w:szCs w:val="32"/>
        </w:rPr>
        <w:t>二级（橙色）地质灾害气象风险预警</w:t>
      </w:r>
      <w:r>
        <w:rPr>
          <w:rFonts w:hint="eastAsia" w:ascii="楷体" w:hAnsi="楷体" w:eastAsia="楷体" w:cs="楷体"/>
          <w:b/>
          <w:bCs/>
          <w:snapToGrid w:val="0"/>
          <w:color w:val="000000"/>
          <w:spacing w:val="0"/>
          <w:w w:val="100"/>
          <w:position w:val="0"/>
          <w:sz w:val="32"/>
          <w:szCs w:val="32"/>
          <w:shd w:val="clear" w:fill="FFFFFF"/>
          <w:lang w:val="en-US" w:eastAsia="zh-CN"/>
        </w:rPr>
        <w:t>级别及预警措施：</w:t>
      </w:r>
    </w:p>
    <w:p>
      <w:pPr>
        <w:pStyle w:val="7"/>
        <w:keepNext w:val="0"/>
        <w:keepLines w:val="0"/>
        <w:pageBreakBefore w:val="0"/>
        <w:widowControl/>
        <w:suppressLineNumbers w:val="0"/>
        <w:kinsoku/>
        <w:wordWrap/>
        <w:overflowPunct/>
        <w:topLinePunct w:val="0"/>
        <w:autoSpaceDE w:val="0"/>
        <w:autoSpaceDN w:val="0"/>
        <w:bidi w:val="0"/>
        <w:adjustRightInd/>
        <w:spacing w:before="0" w:beforeAutospacing="0" w:after="0" w:afterAutospacing="0" w:line="560" w:lineRule="exact"/>
        <w:ind w:left="0" w:leftChars="0" w:right="0" w:firstLine="640"/>
        <w:textAlignment w:val="auto"/>
        <w:rPr>
          <w:snapToGrid w:val="0"/>
          <w:spacing w:val="0"/>
          <w:w w:val="100"/>
          <w:position w:val="0"/>
        </w:rPr>
      </w:pPr>
      <w:r>
        <w:rPr>
          <w:rFonts w:hint="default" w:ascii="仿宋_GB2312" w:eastAsia="仿宋_GB2312" w:cs="仿宋_GB2312"/>
          <w:snapToGrid w:val="0"/>
          <w:color w:val="000000"/>
          <w:spacing w:val="0"/>
          <w:w w:val="100"/>
          <w:position w:val="0"/>
          <w:sz w:val="32"/>
          <w:szCs w:val="32"/>
        </w:rPr>
        <w:t>（1）</w:t>
      </w:r>
      <w:r>
        <w:rPr>
          <w:rFonts w:hint="eastAsia" w:ascii="仿宋_GB2312" w:eastAsia="仿宋_GB2312" w:cs="仿宋_GB2312"/>
          <w:snapToGrid w:val="0"/>
          <w:color w:val="000000"/>
          <w:spacing w:val="0"/>
          <w:w w:val="100"/>
          <w:position w:val="0"/>
          <w:sz w:val="32"/>
          <w:szCs w:val="32"/>
          <w:lang w:val="en-US" w:eastAsia="zh-CN"/>
        </w:rPr>
        <w:t>县自然资源局</w:t>
      </w:r>
      <w:r>
        <w:rPr>
          <w:rFonts w:hint="default" w:ascii="仿宋_GB2312" w:eastAsia="仿宋_GB2312" w:cs="仿宋_GB2312"/>
          <w:snapToGrid w:val="0"/>
          <w:color w:val="000000"/>
          <w:spacing w:val="0"/>
          <w:w w:val="100"/>
          <w:position w:val="0"/>
          <w:sz w:val="32"/>
          <w:szCs w:val="32"/>
        </w:rPr>
        <w:t>做好隐患点巡查、监测等防灾工作</w:t>
      </w:r>
      <w:r>
        <w:rPr>
          <w:rFonts w:hint="eastAsia" w:ascii="仿宋_GB2312" w:eastAsia="仿宋_GB2312" w:cs="仿宋_GB2312"/>
          <w:snapToGrid w:val="0"/>
          <w:color w:val="000000"/>
          <w:spacing w:val="0"/>
          <w:w w:val="100"/>
          <w:position w:val="0"/>
          <w:sz w:val="32"/>
          <w:szCs w:val="32"/>
          <w:lang w:eastAsia="zh-CN"/>
        </w:rPr>
        <w:t>，</w:t>
      </w:r>
      <w:r>
        <w:rPr>
          <w:rFonts w:hint="eastAsia" w:ascii="仿宋_GB2312" w:eastAsia="仿宋_GB2312" w:cs="仿宋_GB2312"/>
          <w:snapToGrid w:val="0"/>
          <w:color w:val="000000"/>
          <w:spacing w:val="0"/>
          <w:w w:val="100"/>
          <w:position w:val="0"/>
          <w:sz w:val="32"/>
          <w:szCs w:val="32"/>
          <w:lang w:val="en-US" w:eastAsia="zh-CN"/>
        </w:rPr>
        <w:t>相关人员</w:t>
      </w:r>
      <w:r>
        <w:rPr>
          <w:rFonts w:hint="default" w:ascii="仿宋_GB2312" w:eastAsia="仿宋_GB2312" w:cs="仿宋_GB2312"/>
          <w:snapToGrid w:val="0"/>
          <w:color w:val="000000"/>
          <w:spacing w:val="0"/>
          <w:w w:val="100"/>
          <w:position w:val="0"/>
          <w:sz w:val="32"/>
          <w:szCs w:val="32"/>
        </w:rPr>
        <w:t>全员在岗待命，24小时值守，做好应急抢险准备工作。</w:t>
      </w:r>
    </w:p>
    <w:p>
      <w:pPr>
        <w:pStyle w:val="7"/>
        <w:keepNext w:val="0"/>
        <w:keepLines w:val="0"/>
        <w:pageBreakBefore w:val="0"/>
        <w:widowControl/>
        <w:suppressLineNumbers w:val="0"/>
        <w:kinsoku/>
        <w:wordWrap/>
        <w:overflowPunct/>
        <w:topLinePunct w:val="0"/>
        <w:autoSpaceDE w:val="0"/>
        <w:autoSpaceDN w:val="0"/>
        <w:bidi w:val="0"/>
        <w:adjustRightInd/>
        <w:spacing w:before="0" w:beforeAutospacing="0" w:after="0" w:afterAutospacing="0" w:line="560" w:lineRule="exact"/>
        <w:ind w:left="0" w:leftChars="0" w:right="0" w:firstLine="640"/>
        <w:textAlignment w:val="auto"/>
        <w:rPr>
          <w:snapToGrid w:val="0"/>
          <w:spacing w:val="0"/>
          <w:w w:val="100"/>
          <w:position w:val="0"/>
        </w:rPr>
      </w:pPr>
      <w:r>
        <w:rPr>
          <w:rFonts w:hint="default" w:ascii="仿宋_GB2312" w:eastAsia="仿宋_GB2312" w:cs="仿宋_GB2312"/>
          <w:snapToGrid w:val="0"/>
          <w:color w:val="000000"/>
          <w:spacing w:val="0"/>
          <w:w w:val="100"/>
          <w:position w:val="0"/>
          <w:sz w:val="32"/>
          <w:szCs w:val="32"/>
        </w:rPr>
        <w:t>（2）</w:t>
      </w:r>
      <w:r>
        <w:rPr>
          <w:rFonts w:hint="eastAsia" w:ascii="仿宋_GB2312" w:eastAsia="仿宋_GB2312" w:cs="仿宋_GB2312"/>
          <w:snapToGrid w:val="0"/>
          <w:color w:val="000000"/>
          <w:spacing w:val="0"/>
          <w:w w:val="100"/>
          <w:position w:val="0"/>
          <w:sz w:val="32"/>
          <w:szCs w:val="32"/>
          <w:lang w:val="en-US" w:eastAsia="zh-CN"/>
        </w:rPr>
        <w:t>县自然资源局</w:t>
      </w:r>
      <w:r>
        <w:rPr>
          <w:rFonts w:hint="default" w:ascii="仿宋_GB2312" w:eastAsia="仿宋_GB2312" w:cs="仿宋_GB2312"/>
          <w:snapToGrid w:val="0"/>
          <w:color w:val="000000"/>
          <w:spacing w:val="0"/>
          <w:w w:val="100"/>
          <w:position w:val="0"/>
          <w:sz w:val="32"/>
          <w:szCs w:val="32"/>
        </w:rPr>
        <w:t>与气象</w:t>
      </w:r>
      <w:r>
        <w:rPr>
          <w:rFonts w:hint="eastAsia" w:ascii="仿宋_GB2312" w:eastAsia="仿宋_GB2312" w:cs="仿宋_GB2312"/>
          <w:snapToGrid w:val="0"/>
          <w:color w:val="000000"/>
          <w:spacing w:val="0"/>
          <w:w w:val="100"/>
          <w:position w:val="0"/>
          <w:sz w:val="32"/>
          <w:szCs w:val="32"/>
          <w:lang w:val="en-US" w:eastAsia="zh-CN"/>
        </w:rPr>
        <w:t>局</w:t>
      </w:r>
      <w:r>
        <w:rPr>
          <w:rFonts w:hint="default" w:ascii="仿宋_GB2312" w:eastAsia="仿宋_GB2312" w:cs="仿宋_GB2312"/>
          <w:snapToGrid w:val="0"/>
          <w:color w:val="000000"/>
          <w:spacing w:val="0"/>
          <w:w w:val="100"/>
          <w:position w:val="0"/>
          <w:sz w:val="32"/>
          <w:szCs w:val="32"/>
        </w:rPr>
        <w:t>、地灾应急专家进行会商，及时掌握雨情，分析研判中型以上隐患点可能出现的灾情类型。</w:t>
      </w:r>
    </w:p>
    <w:p>
      <w:pPr>
        <w:pStyle w:val="7"/>
        <w:keepNext w:val="0"/>
        <w:keepLines w:val="0"/>
        <w:pageBreakBefore w:val="0"/>
        <w:widowControl/>
        <w:suppressLineNumbers w:val="0"/>
        <w:kinsoku/>
        <w:wordWrap/>
        <w:overflowPunct/>
        <w:topLinePunct w:val="0"/>
        <w:autoSpaceDE w:val="0"/>
        <w:autoSpaceDN w:val="0"/>
        <w:bidi w:val="0"/>
        <w:adjustRightInd/>
        <w:spacing w:before="0" w:beforeAutospacing="0" w:after="0" w:afterAutospacing="0" w:line="560" w:lineRule="exact"/>
        <w:ind w:left="0" w:leftChars="0" w:right="0" w:firstLine="640"/>
        <w:textAlignment w:val="auto"/>
        <w:rPr>
          <w:snapToGrid w:val="0"/>
          <w:spacing w:val="0"/>
          <w:w w:val="100"/>
          <w:position w:val="0"/>
        </w:rPr>
      </w:pPr>
      <w:r>
        <w:rPr>
          <w:rFonts w:hint="default" w:ascii="仿宋_GB2312" w:eastAsia="仿宋_GB2312" w:cs="仿宋_GB2312"/>
          <w:snapToGrid w:val="0"/>
          <w:color w:val="000000"/>
          <w:spacing w:val="0"/>
          <w:w w:val="100"/>
          <w:position w:val="0"/>
          <w:sz w:val="32"/>
          <w:szCs w:val="32"/>
        </w:rPr>
        <w:t>（3）</w:t>
      </w:r>
      <w:r>
        <w:rPr>
          <w:rFonts w:hint="eastAsia" w:ascii="仿宋_GB2312" w:eastAsia="仿宋_GB2312" w:cs="仿宋_GB2312"/>
          <w:snapToGrid w:val="0"/>
          <w:color w:val="000000"/>
          <w:spacing w:val="0"/>
          <w:w w:val="100"/>
          <w:position w:val="0"/>
          <w:sz w:val="32"/>
          <w:szCs w:val="32"/>
          <w:lang w:val="en-US" w:eastAsia="zh-CN"/>
        </w:rPr>
        <w:t>县自然资源局</w:t>
      </w:r>
      <w:r>
        <w:rPr>
          <w:rFonts w:hint="default" w:ascii="仿宋_GB2312" w:eastAsia="仿宋_GB2312" w:cs="仿宋_GB2312"/>
          <w:snapToGrid w:val="0"/>
          <w:color w:val="000000"/>
          <w:spacing w:val="0"/>
          <w:w w:val="100"/>
          <w:position w:val="0"/>
          <w:sz w:val="32"/>
          <w:szCs w:val="32"/>
        </w:rPr>
        <w:t>主要负责人在岗值班，向</w:t>
      </w:r>
      <w:r>
        <w:rPr>
          <w:rFonts w:hint="eastAsia" w:ascii="仿宋_GB2312" w:eastAsia="仿宋_GB2312" w:cs="仿宋_GB2312"/>
          <w:snapToGrid w:val="0"/>
          <w:color w:val="000000"/>
          <w:spacing w:val="0"/>
          <w:w w:val="100"/>
          <w:position w:val="0"/>
          <w:sz w:val="32"/>
          <w:szCs w:val="32"/>
          <w:lang w:val="en-US" w:eastAsia="zh-CN"/>
        </w:rPr>
        <w:t>县指挥部</w:t>
      </w:r>
      <w:r>
        <w:rPr>
          <w:rFonts w:hint="default" w:ascii="仿宋_GB2312" w:eastAsia="仿宋_GB2312" w:cs="仿宋_GB2312"/>
          <w:snapToGrid w:val="0"/>
          <w:color w:val="000000"/>
          <w:spacing w:val="0"/>
          <w:w w:val="100"/>
          <w:position w:val="0"/>
          <w:sz w:val="32"/>
          <w:szCs w:val="32"/>
        </w:rPr>
        <w:t>报告并提请视情况启动相应应急响应。组织乡镇政府、责任单位对地质灾害隐患点防灾措施落实情况进行实地检查。</w:t>
      </w:r>
    </w:p>
    <w:p>
      <w:pPr>
        <w:pStyle w:val="7"/>
        <w:keepNext w:val="0"/>
        <w:keepLines w:val="0"/>
        <w:pageBreakBefore w:val="0"/>
        <w:widowControl/>
        <w:suppressLineNumbers w:val="0"/>
        <w:kinsoku/>
        <w:wordWrap/>
        <w:overflowPunct/>
        <w:topLinePunct w:val="0"/>
        <w:autoSpaceDE w:val="0"/>
        <w:autoSpaceDN w:val="0"/>
        <w:bidi w:val="0"/>
        <w:adjustRightInd/>
        <w:spacing w:before="0" w:beforeAutospacing="0" w:after="0" w:afterAutospacing="0" w:line="560" w:lineRule="exact"/>
        <w:ind w:left="0" w:leftChars="0" w:right="0" w:firstLine="640"/>
        <w:textAlignment w:val="auto"/>
        <w:rPr>
          <w:snapToGrid w:val="0"/>
          <w:spacing w:val="0"/>
          <w:w w:val="100"/>
          <w:position w:val="0"/>
        </w:rPr>
      </w:pPr>
      <w:r>
        <w:rPr>
          <w:rFonts w:hint="default" w:ascii="仿宋_GB2312" w:eastAsia="仿宋_GB2312" w:cs="仿宋_GB2312"/>
          <w:snapToGrid w:val="0"/>
          <w:color w:val="000000"/>
          <w:spacing w:val="0"/>
          <w:w w:val="100"/>
          <w:position w:val="0"/>
          <w:sz w:val="32"/>
          <w:szCs w:val="32"/>
        </w:rPr>
        <w:t>（4）乡镇政府落实避险安置场所，做好应急准备，发现异常，迅速疏散转移群众，所有施工单位立即停止隐患点附近的户外作业。</w:t>
      </w:r>
    </w:p>
    <w:p>
      <w:pPr>
        <w:pStyle w:val="7"/>
        <w:keepNext w:val="0"/>
        <w:keepLines w:val="0"/>
        <w:pageBreakBefore w:val="0"/>
        <w:widowControl/>
        <w:suppressLineNumbers w:val="0"/>
        <w:kinsoku/>
        <w:wordWrap/>
        <w:overflowPunct/>
        <w:topLinePunct w:val="0"/>
        <w:autoSpaceDE w:val="0"/>
        <w:autoSpaceDN w:val="0"/>
        <w:bidi w:val="0"/>
        <w:adjustRightInd/>
        <w:spacing w:before="0" w:beforeAutospacing="0" w:after="0" w:afterAutospacing="0" w:line="560" w:lineRule="exact"/>
        <w:ind w:left="0" w:leftChars="0" w:right="0" w:firstLine="640"/>
        <w:textAlignment w:val="auto"/>
        <w:rPr>
          <w:snapToGrid w:val="0"/>
          <w:spacing w:val="0"/>
          <w:w w:val="100"/>
          <w:position w:val="0"/>
        </w:rPr>
      </w:pPr>
      <w:r>
        <w:rPr>
          <w:rFonts w:hint="default" w:ascii="仿宋_GB2312" w:eastAsia="仿宋_GB2312" w:cs="仿宋_GB2312"/>
          <w:snapToGrid w:val="0"/>
          <w:color w:val="000000"/>
          <w:spacing w:val="0"/>
          <w:w w:val="100"/>
          <w:position w:val="0"/>
          <w:sz w:val="32"/>
          <w:szCs w:val="32"/>
        </w:rPr>
        <w:t>（5）监测员在预警期间日巡查不少于4次，发现险情立即报告乡镇政府、村委会按照应急预案进行先期处置。</w:t>
      </w:r>
    </w:p>
    <w:p>
      <w:pPr>
        <w:pStyle w:val="7"/>
        <w:keepNext w:val="0"/>
        <w:keepLines w:val="0"/>
        <w:pageBreakBefore w:val="0"/>
        <w:widowControl/>
        <w:suppressLineNumbers w:val="0"/>
        <w:kinsoku/>
        <w:wordWrap/>
        <w:overflowPunct/>
        <w:topLinePunct w:val="0"/>
        <w:autoSpaceDE w:val="0"/>
        <w:autoSpaceDN w:val="0"/>
        <w:bidi w:val="0"/>
        <w:adjustRightInd/>
        <w:spacing w:before="0" w:beforeAutospacing="0" w:after="0" w:afterAutospacing="0" w:line="560" w:lineRule="exact"/>
        <w:ind w:left="0" w:leftChars="0" w:right="0" w:firstLine="640"/>
        <w:textAlignment w:val="auto"/>
        <w:rPr>
          <w:rFonts w:hint="eastAsia" w:ascii="楷体" w:hAnsi="楷体" w:eastAsia="楷体" w:cs="楷体"/>
          <w:b/>
          <w:bCs/>
          <w:snapToGrid w:val="0"/>
          <w:spacing w:val="0"/>
          <w:w w:val="100"/>
          <w:position w:val="0"/>
          <w:lang w:val="en-US"/>
        </w:rPr>
      </w:pPr>
      <w:r>
        <w:rPr>
          <w:rFonts w:hint="eastAsia" w:ascii="楷体" w:hAnsi="楷体" w:eastAsia="楷体" w:cs="楷体"/>
          <w:b/>
          <w:bCs/>
          <w:snapToGrid w:val="0"/>
          <w:color w:val="000000"/>
          <w:spacing w:val="0"/>
          <w:w w:val="100"/>
          <w:position w:val="0"/>
          <w:sz w:val="32"/>
          <w:szCs w:val="32"/>
          <w:lang w:val="en-US" w:eastAsia="zh-CN"/>
        </w:rPr>
        <w:t xml:space="preserve">4.4 </w:t>
      </w:r>
      <w:r>
        <w:rPr>
          <w:rFonts w:hint="eastAsia" w:ascii="楷体" w:hAnsi="楷体" w:eastAsia="楷体" w:cs="楷体"/>
          <w:b/>
          <w:bCs/>
          <w:snapToGrid w:val="0"/>
          <w:color w:val="000000"/>
          <w:spacing w:val="0"/>
          <w:w w:val="100"/>
          <w:position w:val="0"/>
          <w:sz w:val="32"/>
          <w:szCs w:val="32"/>
        </w:rPr>
        <w:t>一级（红色）地质灾害气象风险预警</w:t>
      </w:r>
      <w:r>
        <w:rPr>
          <w:rFonts w:hint="eastAsia" w:ascii="楷体" w:hAnsi="楷体" w:eastAsia="楷体" w:cs="楷体"/>
          <w:b/>
          <w:bCs/>
          <w:snapToGrid w:val="0"/>
          <w:color w:val="000000"/>
          <w:spacing w:val="0"/>
          <w:w w:val="100"/>
          <w:position w:val="0"/>
          <w:sz w:val="32"/>
          <w:szCs w:val="32"/>
          <w:lang w:val="en-US" w:eastAsia="zh-CN"/>
        </w:rPr>
        <w:t>级别及预警措施：</w:t>
      </w:r>
    </w:p>
    <w:p>
      <w:pPr>
        <w:pStyle w:val="7"/>
        <w:keepNext w:val="0"/>
        <w:keepLines w:val="0"/>
        <w:pageBreakBefore w:val="0"/>
        <w:widowControl/>
        <w:suppressLineNumbers w:val="0"/>
        <w:kinsoku/>
        <w:wordWrap/>
        <w:overflowPunct/>
        <w:topLinePunct w:val="0"/>
        <w:autoSpaceDE w:val="0"/>
        <w:autoSpaceDN w:val="0"/>
        <w:bidi w:val="0"/>
        <w:adjustRightInd/>
        <w:spacing w:before="0" w:beforeAutospacing="0" w:after="0" w:afterAutospacing="0" w:line="560" w:lineRule="exact"/>
        <w:ind w:left="0" w:leftChars="0" w:right="0" w:firstLine="640"/>
        <w:textAlignment w:val="auto"/>
        <w:rPr>
          <w:snapToGrid w:val="0"/>
          <w:spacing w:val="0"/>
          <w:w w:val="100"/>
          <w:position w:val="0"/>
        </w:rPr>
      </w:pPr>
      <w:r>
        <w:rPr>
          <w:rFonts w:hint="default" w:ascii="仿宋_GB2312" w:eastAsia="仿宋_GB2312" w:cs="仿宋_GB2312"/>
          <w:snapToGrid w:val="0"/>
          <w:color w:val="000000"/>
          <w:spacing w:val="0"/>
          <w:w w:val="100"/>
          <w:position w:val="0"/>
          <w:sz w:val="32"/>
          <w:szCs w:val="32"/>
        </w:rPr>
        <w:t>（1）</w:t>
      </w:r>
      <w:r>
        <w:rPr>
          <w:rFonts w:hint="eastAsia" w:ascii="仿宋_GB2312" w:eastAsia="仿宋_GB2312" w:cs="仿宋_GB2312"/>
          <w:snapToGrid w:val="0"/>
          <w:color w:val="000000"/>
          <w:spacing w:val="0"/>
          <w:w w:val="100"/>
          <w:position w:val="0"/>
          <w:sz w:val="32"/>
          <w:szCs w:val="32"/>
          <w:lang w:val="en-US" w:eastAsia="zh-CN"/>
        </w:rPr>
        <w:t>县自然资源局</w:t>
      </w:r>
      <w:r>
        <w:rPr>
          <w:rFonts w:hint="default" w:ascii="仿宋_GB2312" w:eastAsia="仿宋_GB2312" w:cs="仿宋_GB2312"/>
          <w:snapToGrid w:val="0"/>
          <w:color w:val="000000"/>
          <w:spacing w:val="0"/>
          <w:w w:val="100"/>
          <w:position w:val="0"/>
          <w:sz w:val="32"/>
          <w:szCs w:val="32"/>
        </w:rPr>
        <w:t>主要负责人带班，抽调应急专家，研究部署抢险救灾工作。</w:t>
      </w:r>
    </w:p>
    <w:p>
      <w:pPr>
        <w:pStyle w:val="7"/>
        <w:keepNext w:val="0"/>
        <w:keepLines w:val="0"/>
        <w:pageBreakBefore w:val="0"/>
        <w:widowControl/>
        <w:suppressLineNumbers w:val="0"/>
        <w:kinsoku/>
        <w:wordWrap/>
        <w:overflowPunct/>
        <w:topLinePunct w:val="0"/>
        <w:autoSpaceDE w:val="0"/>
        <w:autoSpaceDN w:val="0"/>
        <w:bidi w:val="0"/>
        <w:adjustRightInd/>
        <w:spacing w:before="0" w:beforeAutospacing="0" w:after="0" w:afterAutospacing="0" w:line="560" w:lineRule="exact"/>
        <w:ind w:left="0" w:leftChars="0" w:right="0" w:firstLine="640"/>
        <w:textAlignment w:val="auto"/>
        <w:rPr>
          <w:snapToGrid w:val="0"/>
          <w:spacing w:val="0"/>
          <w:w w:val="100"/>
          <w:position w:val="0"/>
        </w:rPr>
      </w:pPr>
      <w:r>
        <w:rPr>
          <w:rFonts w:hint="default" w:ascii="仿宋_GB2312" w:eastAsia="仿宋_GB2312" w:cs="仿宋_GB2312"/>
          <w:snapToGrid w:val="0"/>
          <w:color w:val="000000"/>
          <w:spacing w:val="0"/>
          <w:w w:val="100"/>
          <w:position w:val="0"/>
          <w:sz w:val="32"/>
          <w:szCs w:val="32"/>
        </w:rPr>
        <w:t>（2）根据降雨分布及降雨量，</w:t>
      </w:r>
      <w:r>
        <w:rPr>
          <w:rFonts w:hint="eastAsia" w:ascii="仿宋_GB2312" w:eastAsia="仿宋_GB2312" w:cs="仿宋_GB2312"/>
          <w:snapToGrid w:val="0"/>
          <w:color w:val="000000"/>
          <w:spacing w:val="0"/>
          <w:w w:val="100"/>
          <w:position w:val="0"/>
          <w:sz w:val="32"/>
          <w:szCs w:val="32"/>
          <w:lang w:val="en-US" w:eastAsia="zh-CN"/>
        </w:rPr>
        <w:t>县自然资源局</w:t>
      </w:r>
      <w:r>
        <w:rPr>
          <w:rFonts w:hint="default" w:ascii="仿宋_GB2312" w:eastAsia="仿宋_GB2312" w:cs="仿宋_GB2312"/>
          <w:snapToGrid w:val="0"/>
          <w:color w:val="000000"/>
          <w:spacing w:val="0"/>
          <w:w w:val="100"/>
          <w:position w:val="0"/>
          <w:sz w:val="32"/>
          <w:szCs w:val="32"/>
        </w:rPr>
        <w:t>带领</w:t>
      </w:r>
      <w:r>
        <w:rPr>
          <w:rFonts w:hint="eastAsia" w:ascii="仿宋_GB2312" w:eastAsia="仿宋_GB2312" w:cs="仿宋_GB2312"/>
          <w:snapToGrid w:val="0"/>
          <w:color w:val="000000"/>
          <w:spacing w:val="0"/>
          <w:w w:val="100"/>
          <w:position w:val="0"/>
          <w:sz w:val="32"/>
          <w:szCs w:val="32"/>
          <w:lang w:val="en-US" w:eastAsia="zh-CN"/>
        </w:rPr>
        <w:t>相关</w:t>
      </w:r>
      <w:r>
        <w:rPr>
          <w:rFonts w:hint="default" w:ascii="仿宋_GB2312" w:eastAsia="仿宋_GB2312" w:cs="仿宋_GB2312"/>
          <w:snapToGrid w:val="0"/>
          <w:color w:val="000000"/>
          <w:spacing w:val="0"/>
          <w:w w:val="100"/>
          <w:position w:val="0"/>
          <w:sz w:val="32"/>
          <w:szCs w:val="32"/>
        </w:rPr>
        <w:t>专家奔赴重点区域实地督查各项措施落实。</w:t>
      </w:r>
    </w:p>
    <w:p>
      <w:pPr>
        <w:pStyle w:val="7"/>
        <w:keepNext w:val="0"/>
        <w:keepLines w:val="0"/>
        <w:pageBreakBefore w:val="0"/>
        <w:widowControl/>
        <w:suppressLineNumbers w:val="0"/>
        <w:kinsoku/>
        <w:wordWrap/>
        <w:overflowPunct/>
        <w:topLinePunct w:val="0"/>
        <w:autoSpaceDE w:val="0"/>
        <w:autoSpaceDN w:val="0"/>
        <w:bidi w:val="0"/>
        <w:adjustRightInd/>
        <w:spacing w:before="0" w:beforeAutospacing="0" w:after="0" w:afterAutospacing="0" w:line="560" w:lineRule="exact"/>
        <w:ind w:left="0" w:leftChars="0" w:right="0" w:firstLine="640"/>
        <w:textAlignment w:val="auto"/>
        <w:rPr>
          <w:snapToGrid w:val="0"/>
          <w:spacing w:val="0"/>
          <w:w w:val="100"/>
          <w:position w:val="0"/>
        </w:rPr>
      </w:pPr>
      <w:r>
        <w:rPr>
          <w:rFonts w:hint="default" w:ascii="仿宋_GB2312" w:eastAsia="仿宋_GB2312" w:cs="仿宋_GB2312"/>
          <w:snapToGrid w:val="0"/>
          <w:color w:val="000000"/>
          <w:spacing w:val="0"/>
          <w:w w:val="100"/>
          <w:position w:val="0"/>
          <w:sz w:val="32"/>
          <w:szCs w:val="32"/>
        </w:rPr>
        <w:t>（3）</w:t>
      </w:r>
      <w:r>
        <w:rPr>
          <w:rFonts w:hint="eastAsia" w:ascii="仿宋_GB2312" w:eastAsia="仿宋_GB2312" w:cs="仿宋_GB2312"/>
          <w:snapToGrid w:val="0"/>
          <w:color w:val="000000"/>
          <w:spacing w:val="0"/>
          <w:w w:val="100"/>
          <w:position w:val="0"/>
          <w:sz w:val="32"/>
          <w:szCs w:val="32"/>
          <w:lang w:val="en-US" w:eastAsia="zh-CN"/>
        </w:rPr>
        <w:t>县自然资源局</w:t>
      </w:r>
      <w:r>
        <w:rPr>
          <w:rFonts w:hint="default" w:ascii="仿宋_GB2312" w:eastAsia="仿宋_GB2312" w:cs="仿宋_GB2312"/>
          <w:snapToGrid w:val="0"/>
          <w:color w:val="000000"/>
          <w:spacing w:val="0"/>
          <w:w w:val="100"/>
          <w:position w:val="0"/>
          <w:sz w:val="32"/>
          <w:szCs w:val="32"/>
        </w:rPr>
        <w:t>与气象</w:t>
      </w:r>
      <w:r>
        <w:rPr>
          <w:rFonts w:hint="eastAsia" w:ascii="仿宋_GB2312" w:eastAsia="仿宋_GB2312" w:cs="仿宋_GB2312"/>
          <w:snapToGrid w:val="0"/>
          <w:color w:val="000000"/>
          <w:spacing w:val="0"/>
          <w:w w:val="100"/>
          <w:position w:val="0"/>
          <w:sz w:val="32"/>
          <w:szCs w:val="32"/>
          <w:lang w:val="en-US" w:eastAsia="zh-CN"/>
        </w:rPr>
        <w:t>局</w:t>
      </w:r>
      <w:r>
        <w:rPr>
          <w:rFonts w:hint="default" w:ascii="仿宋_GB2312" w:eastAsia="仿宋_GB2312" w:cs="仿宋_GB2312"/>
          <w:snapToGrid w:val="0"/>
          <w:color w:val="000000"/>
          <w:spacing w:val="0"/>
          <w:w w:val="100"/>
          <w:position w:val="0"/>
          <w:sz w:val="32"/>
          <w:szCs w:val="32"/>
        </w:rPr>
        <w:t>、地灾应急专家进行会商，分析研判形势，24小时与气象</w:t>
      </w:r>
      <w:r>
        <w:rPr>
          <w:rFonts w:hint="eastAsia" w:ascii="仿宋_GB2312" w:eastAsia="仿宋_GB2312" w:cs="仿宋_GB2312"/>
          <w:snapToGrid w:val="0"/>
          <w:color w:val="000000"/>
          <w:spacing w:val="0"/>
          <w:w w:val="100"/>
          <w:position w:val="0"/>
          <w:sz w:val="32"/>
          <w:szCs w:val="32"/>
          <w:lang w:val="en-US" w:eastAsia="zh-CN"/>
        </w:rPr>
        <w:t>局</w:t>
      </w:r>
      <w:r>
        <w:rPr>
          <w:rFonts w:hint="default" w:ascii="仿宋_GB2312" w:eastAsia="仿宋_GB2312" w:cs="仿宋_GB2312"/>
          <w:snapToGrid w:val="0"/>
          <w:color w:val="000000"/>
          <w:spacing w:val="0"/>
          <w:w w:val="100"/>
          <w:position w:val="0"/>
          <w:sz w:val="32"/>
          <w:szCs w:val="32"/>
        </w:rPr>
        <w:t>保持在线联系，随时掌握雨情，确定重要隐患点、重要区域及需要搬迁的人员；应急专家</w:t>
      </w:r>
      <w:r>
        <w:rPr>
          <w:rFonts w:hint="default" w:ascii="Times New Roman" w:hAnsi="Times New Roman" w:eastAsia="仿宋_GB2312" w:cs="Times New Roman"/>
          <w:snapToGrid w:val="0"/>
          <w:color w:val="000000"/>
          <w:spacing w:val="0"/>
          <w:w w:val="100"/>
          <w:position w:val="0"/>
          <w:sz w:val="32"/>
          <w:szCs w:val="32"/>
        </w:rPr>
        <w:t>24</w:t>
      </w:r>
      <w:r>
        <w:rPr>
          <w:rFonts w:hint="default" w:ascii="仿宋_GB2312" w:eastAsia="仿宋_GB2312" w:cs="仿宋_GB2312"/>
          <w:snapToGrid w:val="0"/>
          <w:color w:val="000000"/>
          <w:spacing w:val="0"/>
          <w:w w:val="100"/>
          <w:position w:val="0"/>
          <w:sz w:val="32"/>
          <w:szCs w:val="32"/>
        </w:rPr>
        <w:t>小时为地灾防治提供技术指导。</w:t>
      </w:r>
    </w:p>
    <w:p>
      <w:pPr>
        <w:pStyle w:val="7"/>
        <w:keepNext w:val="0"/>
        <w:keepLines w:val="0"/>
        <w:pageBreakBefore w:val="0"/>
        <w:widowControl/>
        <w:suppressLineNumbers w:val="0"/>
        <w:kinsoku/>
        <w:wordWrap/>
        <w:overflowPunct/>
        <w:topLinePunct w:val="0"/>
        <w:autoSpaceDE w:val="0"/>
        <w:autoSpaceDN w:val="0"/>
        <w:bidi w:val="0"/>
        <w:adjustRightInd/>
        <w:spacing w:before="0" w:beforeAutospacing="0" w:after="0" w:afterAutospacing="0" w:line="560" w:lineRule="exact"/>
        <w:ind w:left="0" w:leftChars="0" w:right="0" w:firstLine="640"/>
        <w:textAlignment w:val="auto"/>
        <w:rPr>
          <w:snapToGrid w:val="0"/>
          <w:spacing w:val="0"/>
          <w:w w:val="100"/>
          <w:position w:val="0"/>
        </w:rPr>
      </w:pPr>
      <w:r>
        <w:rPr>
          <w:rFonts w:hint="default" w:ascii="仿宋_GB2312" w:eastAsia="仿宋_GB2312" w:cs="仿宋_GB2312"/>
          <w:snapToGrid w:val="0"/>
          <w:color w:val="000000"/>
          <w:spacing w:val="0"/>
          <w:w w:val="100"/>
          <w:position w:val="0"/>
          <w:sz w:val="32"/>
          <w:szCs w:val="32"/>
        </w:rPr>
        <w:t>（4）</w:t>
      </w:r>
      <w:r>
        <w:rPr>
          <w:rFonts w:hint="eastAsia" w:ascii="仿宋_GB2312" w:eastAsia="仿宋_GB2312" w:cs="仿宋_GB2312"/>
          <w:snapToGrid w:val="0"/>
          <w:color w:val="000000"/>
          <w:spacing w:val="0"/>
          <w:w w:val="100"/>
          <w:position w:val="0"/>
          <w:sz w:val="32"/>
          <w:szCs w:val="32"/>
          <w:lang w:val="en-US" w:eastAsia="zh-CN"/>
        </w:rPr>
        <w:t>县自然资源局</w:t>
      </w:r>
      <w:r>
        <w:rPr>
          <w:rFonts w:hint="default" w:ascii="仿宋_GB2312" w:eastAsia="仿宋_GB2312" w:cs="仿宋_GB2312"/>
          <w:snapToGrid w:val="0"/>
          <w:color w:val="000000"/>
          <w:spacing w:val="0"/>
          <w:w w:val="100"/>
          <w:position w:val="0"/>
          <w:sz w:val="32"/>
          <w:szCs w:val="32"/>
        </w:rPr>
        <w:t>主要负责人在岗在位，全面安排部署防范应对工作</w:t>
      </w:r>
      <w:r>
        <w:rPr>
          <w:rFonts w:hint="eastAsia" w:ascii="仿宋_GB2312" w:eastAsia="仿宋_GB2312" w:cs="仿宋_GB2312"/>
          <w:snapToGrid w:val="0"/>
          <w:color w:val="000000"/>
          <w:spacing w:val="0"/>
          <w:w w:val="100"/>
          <w:position w:val="0"/>
          <w:sz w:val="32"/>
          <w:szCs w:val="32"/>
          <w:lang w:eastAsia="zh-CN"/>
        </w:rPr>
        <w:t>，</w:t>
      </w:r>
      <w:r>
        <w:rPr>
          <w:rFonts w:hint="default" w:ascii="仿宋_GB2312" w:eastAsia="仿宋_GB2312" w:cs="仿宋_GB2312"/>
          <w:snapToGrid w:val="0"/>
          <w:color w:val="000000"/>
          <w:spacing w:val="0"/>
          <w:w w:val="100"/>
          <w:position w:val="0"/>
          <w:sz w:val="32"/>
          <w:szCs w:val="32"/>
        </w:rPr>
        <w:t>及时向县</w:t>
      </w:r>
      <w:r>
        <w:rPr>
          <w:rFonts w:hint="eastAsia" w:ascii="仿宋_GB2312" w:eastAsia="仿宋_GB2312" w:cs="仿宋_GB2312"/>
          <w:snapToGrid w:val="0"/>
          <w:color w:val="000000"/>
          <w:spacing w:val="0"/>
          <w:w w:val="100"/>
          <w:position w:val="0"/>
          <w:sz w:val="32"/>
          <w:szCs w:val="32"/>
          <w:lang w:val="en-US" w:eastAsia="zh-CN"/>
        </w:rPr>
        <w:t>指挥部</w:t>
      </w:r>
      <w:r>
        <w:rPr>
          <w:rFonts w:hint="default" w:ascii="仿宋_GB2312" w:eastAsia="仿宋_GB2312" w:cs="仿宋_GB2312"/>
          <w:snapToGrid w:val="0"/>
          <w:color w:val="000000"/>
          <w:spacing w:val="0"/>
          <w:w w:val="100"/>
          <w:position w:val="0"/>
          <w:sz w:val="32"/>
          <w:szCs w:val="32"/>
        </w:rPr>
        <w:t>书面报告，研究重要隐患点抢险方案，建议启动应急响应。</w:t>
      </w:r>
    </w:p>
    <w:p>
      <w:pPr>
        <w:pStyle w:val="7"/>
        <w:keepNext w:val="0"/>
        <w:keepLines w:val="0"/>
        <w:pageBreakBefore w:val="0"/>
        <w:widowControl/>
        <w:suppressLineNumbers w:val="0"/>
        <w:kinsoku/>
        <w:wordWrap/>
        <w:overflowPunct/>
        <w:topLinePunct w:val="0"/>
        <w:autoSpaceDE w:val="0"/>
        <w:autoSpaceDN w:val="0"/>
        <w:bidi w:val="0"/>
        <w:adjustRightInd/>
        <w:spacing w:before="0" w:beforeAutospacing="0" w:after="0" w:afterAutospacing="0" w:line="560" w:lineRule="exact"/>
        <w:ind w:left="0" w:leftChars="0" w:right="0" w:firstLine="640"/>
        <w:textAlignment w:val="auto"/>
        <w:rPr>
          <w:rFonts w:hint="default" w:ascii="仿宋_GB2312" w:eastAsia="仿宋_GB2312" w:cs="仿宋_GB2312"/>
          <w:snapToGrid w:val="0"/>
          <w:color w:val="000000"/>
          <w:spacing w:val="0"/>
          <w:w w:val="100"/>
          <w:position w:val="0"/>
          <w:sz w:val="32"/>
          <w:szCs w:val="32"/>
        </w:rPr>
      </w:pPr>
      <w:r>
        <w:rPr>
          <w:rFonts w:hint="default" w:ascii="仿宋_GB2312" w:eastAsia="仿宋_GB2312" w:cs="仿宋_GB2312"/>
          <w:snapToGrid w:val="0"/>
          <w:color w:val="000000"/>
          <w:spacing w:val="0"/>
          <w:w w:val="100"/>
          <w:position w:val="0"/>
          <w:sz w:val="32"/>
          <w:szCs w:val="32"/>
        </w:rPr>
        <w:t>（5）县指挥</w:t>
      </w:r>
      <w:r>
        <w:rPr>
          <w:rFonts w:hint="eastAsia" w:ascii="仿宋_GB2312" w:eastAsia="仿宋_GB2312" w:cs="仿宋_GB2312"/>
          <w:snapToGrid w:val="0"/>
          <w:color w:val="000000"/>
          <w:spacing w:val="0"/>
          <w:w w:val="100"/>
          <w:position w:val="0"/>
          <w:sz w:val="32"/>
          <w:szCs w:val="32"/>
          <w:lang w:val="en-US" w:eastAsia="zh-CN"/>
        </w:rPr>
        <w:t>部</w:t>
      </w:r>
      <w:r>
        <w:rPr>
          <w:rFonts w:hint="default" w:ascii="仿宋_GB2312" w:eastAsia="仿宋_GB2312" w:cs="仿宋_GB2312"/>
          <w:snapToGrid w:val="0"/>
          <w:color w:val="000000"/>
          <w:spacing w:val="0"/>
          <w:w w:val="100"/>
          <w:position w:val="0"/>
          <w:sz w:val="32"/>
          <w:szCs w:val="32"/>
        </w:rPr>
        <w:t>发布命令，召集成员单位安排部署，地灾应急专家、应急队伍和综合救援队伍随时待命，做好抢险准备。成员单位结合天气变化情况，启动防范区域应急响应。</w:t>
      </w:r>
    </w:p>
    <w:p>
      <w:pPr>
        <w:pStyle w:val="7"/>
        <w:keepNext w:val="0"/>
        <w:keepLines w:val="0"/>
        <w:pageBreakBefore w:val="0"/>
        <w:widowControl/>
        <w:suppressLineNumbers w:val="0"/>
        <w:kinsoku/>
        <w:wordWrap/>
        <w:overflowPunct/>
        <w:topLinePunct w:val="0"/>
        <w:autoSpaceDE w:val="0"/>
        <w:autoSpaceDN w:val="0"/>
        <w:bidi w:val="0"/>
        <w:adjustRightInd/>
        <w:spacing w:before="0" w:beforeAutospacing="0" w:after="0" w:afterAutospacing="0" w:line="560" w:lineRule="exact"/>
        <w:ind w:left="0" w:leftChars="0" w:right="0" w:firstLine="640"/>
        <w:textAlignment w:val="auto"/>
        <w:rPr>
          <w:snapToGrid w:val="0"/>
          <w:spacing w:val="0"/>
          <w:w w:val="100"/>
          <w:position w:val="0"/>
        </w:rPr>
      </w:pPr>
      <w:r>
        <w:rPr>
          <w:rFonts w:hint="default" w:ascii="仿宋_GB2312" w:eastAsia="仿宋_GB2312" w:cs="仿宋_GB2312"/>
          <w:snapToGrid w:val="0"/>
          <w:color w:val="000000"/>
          <w:spacing w:val="0"/>
          <w:w w:val="100"/>
          <w:position w:val="0"/>
          <w:sz w:val="32"/>
          <w:szCs w:val="32"/>
        </w:rPr>
        <w:t>（6）乡镇政府紧急疏散地质灾害隐患点危险区及附近人员，果断转移受威胁群众到指定避险安置场所。</w:t>
      </w:r>
    </w:p>
    <w:p>
      <w:pPr>
        <w:pStyle w:val="7"/>
        <w:keepNext w:val="0"/>
        <w:keepLines w:val="0"/>
        <w:pageBreakBefore w:val="0"/>
        <w:widowControl/>
        <w:suppressLineNumbers w:val="0"/>
        <w:shd w:val="clear" w:fill="FFFFFF"/>
        <w:kinsoku/>
        <w:wordWrap/>
        <w:overflowPunct/>
        <w:topLinePunct w:val="0"/>
        <w:autoSpaceDE w:val="0"/>
        <w:autoSpaceDN w:val="0"/>
        <w:bidi w:val="0"/>
        <w:adjustRightInd/>
        <w:spacing w:before="0" w:beforeAutospacing="0" w:after="0" w:afterAutospacing="0" w:line="560" w:lineRule="exact"/>
        <w:ind w:left="0" w:leftChars="0" w:right="0" w:firstLine="640"/>
        <w:textAlignment w:val="auto"/>
        <w:rPr>
          <w:rFonts w:hint="eastAsia" w:ascii="仿宋" w:hAnsi="仿宋" w:eastAsia="仿宋" w:cs="仿宋"/>
          <w:snapToGrid w:val="0"/>
          <w:color w:val="auto"/>
          <w:spacing w:val="0"/>
          <w:w w:val="100"/>
          <w:position w:val="0"/>
          <w:sz w:val="32"/>
          <w:szCs w:val="32"/>
        </w:rPr>
      </w:pPr>
      <w:r>
        <w:rPr>
          <w:rFonts w:hint="default" w:ascii="仿宋_GB2312" w:eastAsia="仿宋_GB2312" w:cs="仿宋_GB2312"/>
          <w:snapToGrid w:val="0"/>
          <w:color w:val="000000"/>
          <w:spacing w:val="0"/>
          <w:w w:val="100"/>
          <w:position w:val="0"/>
          <w:sz w:val="32"/>
          <w:szCs w:val="32"/>
          <w:shd w:val="clear" w:fill="FFFFFF"/>
        </w:rPr>
        <w:t>（7）监测员24小时不间断巡查，巡查情况及时报告乡镇政府和</w:t>
      </w:r>
      <w:r>
        <w:rPr>
          <w:rFonts w:hint="eastAsia" w:ascii="仿宋_GB2312" w:eastAsia="仿宋_GB2312" w:cs="仿宋_GB2312"/>
          <w:snapToGrid w:val="0"/>
          <w:color w:val="000000"/>
          <w:spacing w:val="0"/>
          <w:w w:val="100"/>
          <w:position w:val="0"/>
          <w:sz w:val="32"/>
          <w:szCs w:val="32"/>
          <w:lang w:val="en-US" w:eastAsia="zh-CN"/>
        </w:rPr>
        <w:t>县自然资源局</w:t>
      </w:r>
      <w:r>
        <w:rPr>
          <w:rFonts w:hint="default" w:ascii="仿宋_GB2312" w:eastAsia="仿宋_GB2312" w:cs="仿宋_GB2312"/>
          <w:snapToGrid w:val="0"/>
          <w:color w:val="000000"/>
          <w:spacing w:val="0"/>
          <w:w w:val="100"/>
          <w:position w:val="0"/>
          <w:sz w:val="32"/>
          <w:szCs w:val="32"/>
          <w:shd w:val="clear" w:fill="FFFFFF"/>
        </w:rPr>
        <w:t>；</w:t>
      </w:r>
      <w:r>
        <w:rPr>
          <w:rFonts w:hint="eastAsia" w:ascii="仿宋_GB2312" w:eastAsia="仿宋_GB2312" w:cs="仿宋_GB2312"/>
          <w:snapToGrid w:val="0"/>
          <w:color w:val="000000"/>
          <w:spacing w:val="0"/>
          <w:w w:val="100"/>
          <w:position w:val="0"/>
          <w:sz w:val="32"/>
          <w:szCs w:val="32"/>
          <w:lang w:val="en-US" w:eastAsia="zh-CN"/>
        </w:rPr>
        <w:t>县自然资源局</w:t>
      </w:r>
      <w:r>
        <w:rPr>
          <w:rFonts w:hint="default" w:ascii="仿宋_GB2312" w:eastAsia="仿宋_GB2312" w:cs="仿宋_GB2312"/>
          <w:snapToGrid w:val="0"/>
          <w:color w:val="000000"/>
          <w:spacing w:val="0"/>
          <w:w w:val="100"/>
          <w:position w:val="0"/>
          <w:sz w:val="32"/>
          <w:szCs w:val="32"/>
          <w:shd w:val="clear" w:fill="FFFFFF"/>
        </w:rPr>
        <w:t>主要负责人带队对中型以上隐患点进行排查，组织指导人员果断避让搬迁。</w:t>
      </w:r>
    </w:p>
    <w:p>
      <w:pPr>
        <w:pStyle w:val="14"/>
        <w:keepNext w:val="0"/>
        <w:keepLines w:val="0"/>
        <w:pageBreakBefore w:val="0"/>
        <w:widowControl w:val="0"/>
        <w:numPr>
          <w:ilvl w:val="0"/>
          <w:numId w:val="0"/>
        </w:numPr>
        <w:tabs>
          <w:tab w:val="left" w:pos="1280"/>
          <w:tab w:val="left" w:pos="1281"/>
        </w:tabs>
        <w:kinsoku/>
        <w:wordWrap/>
        <w:overflowPunct/>
        <w:topLinePunct w:val="0"/>
        <w:autoSpaceDE w:val="0"/>
        <w:autoSpaceDN w:val="0"/>
        <w:bidi w:val="0"/>
        <w:adjustRightInd/>
        <w:snapToGrid w:val="0"/>
        <w:spacing w:before="0" w:after="0" w:line="560" w:lineRule="exact"/>
        <w:ind w:right="0" w:rightChars="0" w:firstLine="640" w:firstLineChars="200"/>
        <w:jc w:val="left"/>
        <w:textAlignment w:val="auto"/>
        <w:rPr>
          <w:rFonts w:hint="eastAsia" w:ascii="黑体" w:hAnsi="黑体" w:eastAsia="黑体" w:cs="黑体"/>
          <w:snapToGrid w:val="0"/>
          <w:color w:val="auto"/>
          <w:spacing w:val="0"/>
          <w:w w:val="100"/>
          <w:position w:val="0"/>
          <w:sz w:val="32"/>
          <w:szCs w:val="32"/>
        </w:rPr>
      </w:pPr>
      <w:r>
        <w:rPr>
          <w:rFonts w:hint="eastAsia" w:ascii="黑体" w:hAnsi="黑体" w:eastAsia="黑体" w:cs="黑体"/>
          <w:snapToGrid w:val="0"/>
          <w:color w:val="auto"/>
          <w:spacing w:val="0"/>
          <w:w w:val="100"/>
          <w:position w:val="0"/>
          <w:sz w:val="32"/>
          <w:szCs w:val="32"/>
          <w:lang w:val="en-US" w:eastAsia="zh-CN"/>
        </w:rPr>
        <w:t xml:space="preserve">5. </w:t>
      </w:r>
      <w:r>
        <w:rPr>
          <w:rFonts w:hint="eastAsia" w:ascii="黑体" w:hAnsi="黑体" w:eastAsia="黑体" w:cs="黑体"/>
          <w:snapToGrid w:val="0"/>
          <w:color w:val="auto"/>
          <w:spacing w:val="0"/>
          <w:w w:val="100"/>
          <w:position w:val="0"/>
          <w:sz w:val="32"/>
          <w:szCs w:val="32"/>
        </w:rPr>
        <w:t>应急处置与救援</w:t>
      </w:r>
    </w:p>
    <w:p>
      <w:pPr>
        <w:pStyle w:val="14"/>
        <w:keepNext w:val="0"/>
        <w:keepLines w:val="0"/>
        <w:pageBreakBefore w:val="0"/>
        <w:widowControl w:val="0"/>
        <w:numPr>
          <w:ilvl w:val="0"/>
          <w:numId w:val="0"/>
        </w:numPr>
        <w:tabs>
          <w:tab w:val="left" w:pos="1595"/>
          <w:tab w:val="left" w:pos="1596"/>
        </w:tabs>
        <w:kinsoku/>
        <w:wordWrap/>
        <w:overflowPunct/>
        <w:topLinePunct w:val="0"/>
        <w:autoSpaceDE w:val="0"/>
        <w:autoSpaceDN w:val="0"/>
        <w:bidi w:val="0"/>
        <w:adjustRightInd/>
        <w:snapToGrid w:val="0"/>
        <w:spacing w:before="0" w:after="0" w:line="560" w:lineRule="exact"/>
        <w:ind w:leftChars="200" w:right="0" w:rightChars="0" w:firstLine="321" w:firstLineChars="100"/>
        <w:jc w:val="left"/>
        <w:textAlignment w:val="auto"/>
        <w:rPr>
          <w:rFonts w:hint="eastAsia" w:ascii="楷体" w:hAnsi="楷体" w:eastAsia="楷体" w:cs="楷体"/>
          <w:b/>
          <w:bCs/>
          <w:snapToGrid w:val="0"/>
          <w:color w:val="auto"/>
          <w:spacing w:val="0"/>
          <w:w w:val="100"/>
          <w:position w:val="0"/>
          <w:sz w:val="32"/>
          <w:szCs w:val="32"/>
        </w:rPr>
      </w:pPr>
      <w:r>
        <w:rPr>
          <w:rFonts w:hint="eastAsia" w:ascii="楷体" w:hAnsi="楷体" w:eastAsia="楷体" w:cs="楷体"/>
          <w:b/>
          <w:bCs/>
          <w:snapToGrid w:val="0"/>
          <w:color w:val="auto"/>
          <w:spacing w:val="0"/>
          <w:w w:val="100"/>
          <w:position w:val="0"/>
          <w:sz w:val="32"/>
          <w:szCs w:val="32"/>
          <w:lang w:val="en-US" w:eastAsia="zh-CN"/>
        </w:rPr>
        <w:t xml:space="preserve">5.1 </w:t>
      </w:r>
      <w:r>
        <w:rPr>
          <w:rFonts w:hint="eastAsia" w:ascii="楷体" w:hAnsi="楷体" w:eastAsia="楷体" w:cs="楷体"/>
          <w:b/>
          <w:bCs/>
          <w:snapToGrid w:val="0"/>
          <w:color w:val="auto"/>
          <w:spacing w:val="0"/>
          <w:w w:val="100"/>
          <w:position w:val="0"/>
          <w:sz w:val="32"/>
          <w:szCs w:val="32"/>
        </w:rPr>
        <w:t>信息报送</w:t>
      </w:r>
    </w:p>
    <w:p>
      <w:pPr>
        <w:pStyle w:val="4"/>
        <w:keepNext w:val="0"/>
        <w:keepLines w:val="0"/>
        <w:pageBreakBefore w:val="0"/>
        <w:widowControl w:val="0"/>
        <w:kinsoku/>
        <w:wordWrap/>
        <w:overflowPunct/>
        <w:topLinePunct w:val="0"/>
        <w:autoSpaceDE w:val="0"/>
        <w:autoSpaceDN w:val="0"/>
        <w:bidi w:val="0"/>
        <w:adjustRightInd/>
        <w:snapToGrid w:val="0"/>
        <w:spacing w:before="0" w:line="560" w:lineRule="exact"/>
        <w:ind w:left="0" w:leftChars="0" w:right="0" w:firstLine="640" w:firstLineChars="200"/>
        <w:jc w:val="both"/>
        <w:textAlignment w:val="auto"/>
        <w:rPr>
          <w:rFonts w:hint="eastAsia" w:ascii="仿宋" w:hAnsi="仿宋" w:eastAsia="仿宋" w:cs="仿宋"/>
          <w:snapToGrid w:val="0"/>
          <w:color w:val="auto"/>
          <w:spacing w:val="0"/>
          <w:w w:val="100"/>
          <w:position w:val="0"/>
          <w:sz w:val="32"/>
          <w:szCs w:val="32"/>
        </w:rPr>
      </w:pPr>
      <w:r>
        <w:rPr>
          <w:rFonts w:hint="eastAsia" w:ascii="仿宋" w:hAnsi="仿宋" w:eastAsia="仿宋" w:cs="仿宋"/>
          <w:snapToGrid w:val="0"/>
          <w:color w:val="auto"/>
          <w:spacing w:val="0"/>
          <w:w w:val="100"/>
          <w:position w:val="0"/>
          <w:sz w:val="32"/>
          <w:szCs w:val="32"/>
        </w:rPr>
        <w:t>发现地质灾害险情和灾情时</w:t>
      </w:r>
      <w:r>
        <w:rPr>
          <w:rFonts w:hint="eastAsia" w:ascii="仿宋" w:hAnsi="仿宋" w:eastAsia="仿宋" w:cs="仿宋"/>
          <w:snapToGrid w:val="0"/>
          <w:color w:val="auto"/>
          <w:spacing w:val="0"/>
          <w:w w:val="100"/>
          <w:position w:val="0"/>
          <w:sz w:val="32"/>
          <w:szCs w:val="32"/>
          <w:lang w:eastAsia="zh-CN"/>
        </w:rPr>
        <w:t>，</w:t>
      </w:r>
      <w:r>
        <w:rPr>
          <w:rFonts w:hint="eastAsia" w:ascii="仿宋" w:hAnsi="仿宋" w:eastAsia="仿宋" w:cs="仿宋"/>
          <w:snapToGrid w:val="0"/>
          <w:color w:val="auto"/>
          <w:spacing w:val="0"/>
          <w:w w:val="100"/>
          <w:position w:val="0"/>
          <w:sz w:val="32"/>
          <w:szCs w:val="32"/>
        </w:rPr>
        <w:t>监测单位、监测人员及知情单位和知情人应立即向当地</w:t>
      </w:r>
      <w:r>
        <w:rPr>
          <w:rFonts w:hint="eastAsia" w:ascii="仿宋" w:hAnsi="仿宋" w:eastAsia="仿宋" w:cs="仿宋"/>
          <w:snapToGrid w:val="0"/>
          <w:color w:val="auto"/>
          <w:spacing w:val="0"/>
          <w:w w:val="100"/>
          <w:position w:val="0"/>
          <w:sz w:val="32"/>
          <w:szCs w:val="32"/>
          <w:lang w:val="en-US" w:eastAsia="zh-CN"/>
        </w:rPr>
        <w:t>乡镇</w:t>
      </w:r>
      <w:r>
        <w:rPr>
          <w:rFonts w:hint="eastAsia" w:ascii="仿宋" w:hAnsi="仿宋" w:eastAsia="仿宋" w:cs="仿宋"/>
          <w:snapToGrid w:val="0"/>
          <w:color w:val="auto"/>
          <w:spacing w:val="0"/>
          <w:w w:val="100"/>
          <w:position w:val="0"/>
          <w:sz w:val="32"/>
          <w:szCs w:val="32"/>
        </w:rPr>
        <w:t>人民政府和</w:t>
      </w:r>
      <w:r>
        <w:rPr>
          <w:rFonts w:hint="eastAsia" w:ascii="仿宋" w:hAnsi="仿宋" w:eastAsia="仿宋" w:cs="仿宋"/>
          <w:snapToGrid w:val="0"/>
          <w:color w:val="auto"/>
          <w:spacing w:val="0"/>
          <w:w w:val="100"/>
          <w:position w:val="0"/>
          <w:sz w:val="32"/>
          <w:szCs w:val="32"/>
          <w:lang w:val="en-US" w:eastAsia="zh-CN"/>
        </w:rPr>
        <w:t>县</w:t>
      </w:r>
      <w:r>
        <w:rPr>
          <w:rFonts w:hint="eastAsia" w:ascii="仿宋" w:hAnsi="仿宋" w:eastAsia="仿宋" w:cs="仿宋"/>
          <w:snapToGrid w:val="0"/>
          <w:color w:val="auto"/>
          <w:spacing w:val="0"/>
          <w:w w:val="100"/>
          <w:position w:val="0"/>
          <w:sz w:val="32"/>
          <w:szCs w:val="32"/>
        </w:rPr>
        <w:t>自然资源</w:t>
      </w:r>
      <w:r>
        <w:rPr>
          <w:rFonts w:hint="eastAsia" w:ascii="仿宋" w:hAnsi="仿宋" w:eastAsia="仿宋" w:cs="仿宋"/>
          <w:snapToGrid w:val="0"/>
          <w:color w:val="auto"/>
          <w:spacing w:val="0"/>
          <w:w w:val="100"/>
          <w:position w:val="0"/>
          <w:sz w:val="32"/>
          <w:szCs w:val="32"/>
          <w:lang w:val="en-US" w:eastAsia="zh-CN"/>
        </w:rPr>
        <w:t>局、县</w:t>
      </w:r>
      <w:r>
        <w:rPr>
          <w:rFonts w:hint="eastAsia" w:ascii="仿宋" w:hAnsi="仿宋" w:eastAsia="仿宋" w:cs="仿宋"/>
          <w:snapToGrid w:val="0"/>
          <w:color w:val="auto"/>
          <w:spacing w:val="0"/>
          <w:w w:val="100"/>
          <w:position w:val="0"/>
          <w:sz w:val="32"/>
          <w:szCs w:val="32"/>
        </w:rPr>
        <w:t>应急管理</w:t>
      </w:r>
      <w:r>
        <w:rPr>
          <w:rFonts w:hint="eastAsia" w:ascii="仿宋" w:hAnsi="仿宋" w:eastAsia="仿宋" w:cs="仿宋"/>
          <w:snapToGrid w:val="0"/>
          <w:color w:val="auto"/>
          <w:spacing w:val="0"/>
          <w:w w:val="100"/>
          <w:position w:val="0"/>
          <w:sz w:val="32"/>
          <w:szCs w:val="32"/>
          <w:lang w:val="en-US" w:eastAsia="zh-CN"/>
        </w:rPr>
        <w:t>局（县</w:t>
      </w:r>
      <w:r>
        <w:rPr>
          <w:rFonts w:hint="eastAsia" w:ascii="仿宋" w:hAnsi="仿宋" w:eastAsia="仿宋" w:cs="仿宋"/>
          <w:snapToGrid w:val="0"/>
          <w:color w:val="auto"/>
          <w:spacing w:val="0"/>
          <w:w w:val="100"/>
          <w:position w:val="0"/>
          <w:sz w:val="32"/>
          <w:szCs w:val="32"/>
        </w:rPr>
        <w:t>指挥部办公室</w:t>
      </w:r>
      <w:r>
        <w:rPr>
          <w:rFonts w:hint="eastAsia" w:ascii="仿宋" w:hAnsi="仿宋" w:eastAsia="仿宋" w:cs="仿宋"/>
          <w:snapToGrid w:val="0"/>
          <w:color w:val="auto"/>
          <w:spacing w:val="0"/>
          <w:w w:val="100"/>
          <w:position w:val="0"/>
          <w:sz w:val="32"/>
          <w:szCs w:val="32"/>
          <w:lang w:val="en-US" w:eastAsia="zh-CN"/>
        </w:rPr>
        <w:t>）</w:t>
      </w:r>
      <w:r>
        <w:rPr>
          <w:rFonts w:hint="eastAsia" w:ascii="仿宋" w:hAnsi="仿宋" w:eastAsia="仿宋" w:cs="仿宋"/>
          <w:snapToGrid w:val="0"/>
          <w:color w:val="auto"/>
          <w:spacing w:val="0"/>
          <w:w w:val="100"/>
          <w:position w:val="0"/>
          <w:sz w:val="32"/>
          <w:szCs w:val="32"/>
        </w:rPr>
        <w:t>报告。</w:t>
      </w:r>
    </w:p>
    <w:p>
      <w:pPr>
        <w:pStyle w:val="14"/>
        <w:keepNext w:val="0"/>
        <w:keepLines w:val="0"/>
        <w:pageBreakBefore w:val="0"/>
        <w:widowControl w:val="0"/>
        <w:numPr>
          <w:ilvl w:val="0"/>
          <w:numId w:val="0"/>
        </w:numPr>
        <w:tabs>
          <w:tab w:val="left" w:pos="1595"/>
          <w:tab w:val="left" w:pos="1596"/>
        </w:tabs>
        <w:kinsoku/>
        <w:wordWrap/>
        <w:overflowPunct/>
        <w:topLinePunct w:val="0"/>
        <w:autoSpaceDE w:val="0"/>
        <w:autoSpaceDN w:val="0"/>
        <w:bidi w:val="0"/>
        <w:adjustRightInd/>
        <w:snapToGrid w:val="0"/>
        <w:spacing w:before="0" w:after="0" w:line="560" w:lineRule="exact"/>
        <w:ind w:leftChars="200" w:right="0" w:rightChars="0" w:firstLine="321" w:firstLineChars="100"/>
        <w:jc w:val="left"/>
        <w:textAlignment w:val="auto"/>
        <w:rPr>
          <w:rFonts w:hint="eastAsia" w:ascii="楷体" w:hAnsi="楷体" w:eastAsia="楷体" w:cs="楷体"/>
          <w:b/>
          <w:bCs/>
          <w:snapToGrid w:val="0"/>
          <w:color w:val="auto"/>
          <w:spacing w:val="0"/>
          <w:w w:val="100"/>
          <w:position w:val="0"/>
          <w:sz w:val="32"/>
          <w:szCs w:val="32"/>
        </w:rPr>
      </w:pPr>
      <w:r>
        <w:rPr>
          <w:rFonts w:hint="eastAsia" w:ascii="楷体" w:hAnsi="楷体" w:eastAsia="楷体" w:cs="楷体"/>
          <w:b/>
          <w:bCs/>
          <w:snapToGrid w:val="0"/>
          <w:color w:val="auto"/>
          <w:spacing w:val="0"/>
          <w:w w:val="100"/>
          <w:position w:val="0"/>
          <w:sz w:val="32"/>
          <w:szCs w:val="32"/>
          <w:lang w:val="en-US" w:eastAsia="zh-CN"/>
        </w:rPr>
        <w:t xml:space="preserve">5.2 </w:t>
      </w:r>
      <w:r>
        <w:rPr>
          <w:rFonts w:hint="eastAsia" w:ascii="楷体" w:hAnsi="楷体" w:eastAsia="楷体" w:cs="楷体"/>
          <w:b/>
          <w:bCs/>
          <w:snapToGrid w:val="0"/>
          <w:color w:val="auto"/>
          <w:spacing w:val="0"/>
          <w:w w:val="100"/>
          <w:position w:val="0"/>
          <w:sz w:val="32"/>
          <w:szCs w:val="32"/>
        </w:rPr>
        <w:t>信息处置</w:t>
      </w:r>
    </w:p>
    <w:p>
      <w:pPr>
        <w:pStyle w:val="4"/>
        <w:keepNext w:val="0"/>
        <w:keepLines w:val="0"/>
        <w:pageBreakBefore w:val="0"/>
        <w:widowControl w:val="0"/>
        <w:kinsoku/>
        <w:wordWrap/>
        <w:overflowPunct/>
        <w:topLinePunct w:val="0"/>
        <w:autoSpaceDE w:val="0"/>
        <w:autoSpaceDN w:val="0"/>
        <w:bidi w:val="0"/>
        <w:adjustRightInd/>
        <w:snapToGrid w:val="0"/>
        <w:spacing w:before="0" w:line="560" w:lineRule="exact"/>
        <w:ind w:left="0" w:leftChars="0" w:right="0" w:firstLine="640" w:firstLineChars="200"/>
        <w:textAlignment w:val="auto"/>
        <w:rPr>
          <w:rFonts w:hint="eastAsia" w:ascii="仿宋" w:hAnsi="仿宋" w:eastAsia="仿宋" w:cs="仿宋"/>
          <w:snapToGrid w:val="0"/>
          <w:color w:val="auto"/>
          <w:spacing w:val="0"/>
          <w:w w:val="100"/>
          <w:position w:val="0"/>
          <w:sz w:val="32"/>
          <w:szCs w:val="32"/>
        </w:rPr>
      </w:pPr>
      <w:r>
        <w:rPr>
          <w:rFonts w:hint="eastAsia" w:ascii="仿宋" w:hAnsi="仿宋" w:eastAsia="仿宋" w:cs="仿宋"/>
          <w:snapToGrid w:val="0"/>
          <w:color w:val="auto"/>
          <w:spacing w:val="0"/>
          <w:w w:val="100"/>
          <w:position w:val="0"/>
          <w:sz w:val="32"/>
          <w:szCs w:val="32"/>
        </w:rPr>
        <w:t>指挥部办公室收到突发地质灾害灾情信息后</w:t>
      </w:r>
      <w:r>
        <w:rPr>
          <w:rFonts w:hint="eastAsia" w:ascii="仿宋" w:hAnsi="仿宋" w:eastAsia="仿宋" w:cs="仿宋"/>
          <w:snapToGrid w:val="0"/>
          <w:color w:val="auto"/>
          <w:spacing w:val="0"/>
          <w:w w:val="100"/>
          <w:position w:val="0"/>
          <w:sz w:val="32"/>
          <w:szCs w:val="32"/>
          <w:lang w:eastAsia="zh-CN"/>
        </w:rPr>
        <w:t>，</w:t>
      </w:r>
      <w:r>
        <w:rPr>
          <w:rFonts w:hint="eastAsia" w:ascii="仿宋" w:hAnsi="仿宋" w:eastAsia="仿宋" w:cs="仿宋"/>
          <w:snapToGrid w:val="0"/>
          <w:color w:val="auto"/>
          <w:spacing w:val="0"/>
          <w:w w:val="100"/>
          <w:position w:val="0"/>
          <w:sz w:val="32"/>
          <w:szCs w:val="32"/>
        </w:rPr>
        <w:t>应迅速分析研判、核实</w:t>
      </w:r>
      <w:r>
        <w:rPr>
          <w:rFonts w:hint="eastAsia" w:ascii="仿宋" w:hAnsi="仿宋" w:eastAsia="仿宋" w:cs="仿宋"/>
          <w:snapToGrid w:val="0"/>
          <w:color w:val="auto"/>
          <w:spacing w:val="0"/>
          <w:w w:val="100"/>
          <w:position w:val="0"/>
          <w:sz w:val="32"/>
          <w:szCs w:val="32"/>
          <w:lang w:eastAsia="zh-CN"/>
        </w:rPr>
        <w:t>，</w:t>
      </w:r>
      <w:r>
        <w:rPr>
          <w:rFonts w:hint="eastAsia" w:ascii="仿宋" w:hAnsi="仿宋" w:eastAsia="仿宋" w:cs="仿宋"/>
          <w:snapToGrid w:val="0"/>
          <w:color w:val="auto"/>
          <w:spacing w:val="0"/>
          <w:w w:val="100"/>
          <w:position w:val="0"/>
          <w:sz w:val="32"/>
          <w:szCs w:val="32"/>
        </w:rPr>
        <w:t>按有关规定及时上报。</w:t>
      </w:r>
    </w:p>
    <w:p>
      <w:pPr>
        <w:pStyle w:val="14"/>
        <w:keepNext w:val="0"/>
        <w:keepLines w:val="0"/>
        <w:pageBreakBefore w:val="0"/>
        <w:widowControl w:val="0"/>
        <w:numPr>
          <w:ilvl w:val="0"/>
          <w:numId w:val="0"/>
        </w:numPr>
        <w:tabs>
          <w:tab w:val="left" w:pos="1595"/>
          <w:tab w:val="left" w:pos="1596"/>
        </w:tabs>
        <w:kinsoku/>
        <w:wordWrap/>
        <w:overflowPunct/>
        <w:topLinePunct w:val="0"/>
        <w:autoSpaceDE w:val="0"/>
        <w:autoSpaceDN w:val="0"/>
        <w:bidi w:val="0"/>
        <w:adjustRightInd/>
        <w:snapToGrid w:val="0"/>
        <w:spacing w:before="0" w:after="0" w:line="560" w:lineRule="exact"/>
        <w:ind w:leftChars="200" w:right="0" w:rightChars="0" w:firstLine="321" w:firstLineChars="100"/>
        <w:jc w:val="left"/>
        <w:textAlignment w:val="auto"/>
        <w:rPr>
          <w:rFonts w:hint="eastAsia" w:ascii="楷体" w:hAnsi="楷体" w:eastAsia="楷体" w:cs="楷体"/>
          <w:b/>
          <w:bCs/>
          <w:snapToGrid w:val="0"/>
          <w:color w:val="auto"/>
          <w:spacing w:val="0"/>
          <w:w w:val="100"/>
          <w:position w:val="0"/>
          <w:sz w:val="32"/>
          <w:szCs w:val="32"/>
        </w:rPr>
      </w:pPr>
      <w:r>
        <w:rPr>
          <w:rFonts w:hint="eastAsia" w:ascii="楷体" w:hAnsi="楷体" w:eastAsia="楷体" w:cs="楷体"/>
          <w:b/>
          <w:bCs/>
          <w:snapToGrid w:val="0"/>
          <w:color w:val="auto"/>
          <w:spacing w:val="0"/>
          <w:w w:val="100"/>
          <w:position w:val="0"/>
          <w:sz w:val="32"/>
          <w:szCs w:val="32"/>
          <w:lang w:val="en-US" w:eastAsia="zh-CN"/>
        </w:rPr>
        <w:t xml:space="preserve">5.3 </w:t>
      </w:r>
      <w:r>
        <w:rPr>
          <w:rFonts w:hint="eastAsia" w:ascii="楷体" w:hAnsi="楷体" w:eastAsia="楷体" w:cs="楷体"/>
          <w:b/>
          <w:bCs/>
          <w:snapToGrid w:val="0"/>
          <w:color w:val="auto"/>
          <w:spacing w:val="0"/>
          <w:w w:val="100"/>
          <w:position w:val="0"/>
          <w:sz w:val="32"/>
          <w:szCs w:val="32"/>
        </w:rPr>
        <w:t>先期处置</w:t>
      </w:r>
    </w:p>
    <w:p>
      <w:pPr>
        <w:pStyle w:val="4"/>
        <w:keepNext w:val="0"/>
        <w:keepLines w:val="0"/>
        <w:pageBreakBefore w:val="0"/>
        <w:widowControl w:val="0"/>
        <w:kinsoku/>
        <w:wordWrap/>
        <w:overflowPunct/>
        <w:topLinePunct w:val="0"/>
        <w:autoSpaceDE w:val="0"/>
        <w:autoSpaceDN w:val="0"/>
        <w:bidi w:val="0"/>
        <w:adjustRightInd/>
        <w:snapToGrid w:val="0"/>
        <w:spacing w:before="0" w:line="560" w:lineRule="exact"/>
        <w:ind w:left="0" w:leftChars="0" w:right="0" w:firstLine="640" w:firstLineChars="200"/>
        <w:textAlignment w:val="auto"/>
        <w:rPr>
          <w:rFonts w:hint="eastAsia" w:ascii="仿宋" w:hAnsi="仿宋" w:eastAsia="仿宋" w:cs="仿宋"/>
          <w:snapToGrid w:val="0"/>
          <w:color w:val="auto"/>
          <w:spacing w:val="0"/>
          <w:w w:val="100"/>
          <w:position w:val="0"/>
          <w:sz w:val="32"/>
          <w:szCs w:val="32"/>
        </w:rPr>
      </w:pPr>
      <w:r>
        <w:rPr>
          <w:rFonts w:hint="eastAsia" w:ascii="仿宋" w:hAnsi="仿宋" w:eastAsia="仿宋" w:cs="仿宋"/>
          <w:snapToGrid w:val="0"/>
          <w:color w:val="auto"/>
          <w:spacing w:val="0"/>
          <w:w w:val="100"/>
          <w:position w:val="0"/>
          <w:sz w:val="32"/>
          <w:szCs w:val="32"/>
        </w:rPr>
        <w:t>发生地质灾害后</w:t>
      </w:r>
      <w:r>
        <w:rPr>
          <w:rFonts w:hint="eastAsia" w:ascii="仿宋" w:hAnsi="仿宋" w:eastAsia="仿宋" w:cs="仿宋"/>
          <w:snapToGrid w:val="0"/>
          <w:color w:val="auto"/>
          <w:spacing w:val="0"/>
          <w:w w:val="100"/>
          <w:position w:val="0"/>
          <w:sz w:val="32"/>
          <w:szCs w:val="32"/>
          <w:lang w:eastAsia="zh-CN"/>
        </w:rPr>
        <w:t>，</w:t>
      </w:r>
      <w:r>
        <w:rPr>
          <w:rFonts w:hint="eastAsia" w:ascii="仿宋" w:hAnsi="仿宋" w:eastAsia="仿宋" w:cs="仿宋"/>
          <w:snapToGrid w:val="0"/>
          <w:color w:val="auto"/>
          <w:spacing w:val="0"/>
          <w:w w:val="100"/>
          <w:position w:val="0"/>
          <w:sz w:val="32"/>
          <w:szCs w:val="32"/>
          <w:lang w:val="en-US" w:eastAsia="zh-CN"/>
        </w:rPr>
        <w:t>乡镇</w:t>
      </w:r>
      <w:r>
        <w:rPr>
          <w:rFonts w:hint="eastAsia" w:ascii="仿宋" w:hAnsi="仿宋" w:eastAsia="仿宋" w:cs="仿宋"/>
          <w:snapToGrid w:val="0"/>
          <w:color w:val="auto"/>
          <w:spacing w:val="0"/>
          <w:w w:val="100"/>
          <w:position w:val="0"/>
          <w:sz w:val="32"/>
          <w:szCs w:val="32"/>
        </w:rPr>
        <w:t>人民政府和基层群众自治组织、有关责任单位和群众应在第一时间开展临灾避险、自救互救、抢险救援、危险区划定等先期处置工作</w:t>
      </w:r>
      <w:r>
        <w:rPr>
          <w:rFonts w:hint="eastAsia" w:ascii="仿宋" w:hAnsi="仿宋" w:eastAsia="仿宋" w:cs="仿宋"/>
          <w:snapToGrid w:val="0"/>
          <w:color w:val="auto"/>
          <w:spacing w:val="0"/>
          <w:w w:val="100"/>
          <w:position w:val="0"/>
          <w:sz w:val="32"/>
          <w:szCs w:val="32"/>
          <w:lang w:eastAsia="zh-CN"/>
        </w:rPr>
        <w:t>，</w:t>
      </w:r>
      <w:r>
        <w:rPr>
          <w:rFonts w:hint="eastAsia" w:ascii="仿宋" w:hAnsi="仿宋" w:eastAsia="仿宋" w:cs="仿宋"/>
          <w:snapToGrid w:val="0"/>
          <w:color w:val="auto"/>
          <w:spacing w:val="0"/>
          <w:w w:val="100"/>
          <w:position w:val="0"/>
          <w:sz w:val="32"/>
          <w:szCs w:val="32"/>
        </w:rPr>
        <w:t>同时做好灾情核查、受灾群众生活保障和灾情监测</w:t>
      </w:r>
      <w:r>
        <w:rPr>
          <w:rFonts w:hint="eastAsia" w:ascii="仿宋" w:hAnsi="仿宋" w:eastAsia="仿宋" w:cs="仿宋"/>
          <w:snapToGrid w:val="0"/>
          <w:color w:val="auto"/>
          <w:spacing w:val="0"/>
          <w:w w:val="100"/>
          <w:position w:val="0"/>
          <w:sz w:val="32"/>
          <w:szCs w:val="32"/>
          <w:lang w:eastAsia="zh-CN"/>
        </w:rPr>
        <w:t>，</w:t>
      </w:r>
      <w:r>
        <w:rPr>
          <w:rFonts w:hint="eastAsia" w:ascii="仿宋" w:hAnsi="仿宋" w:eastAsia="仿宋" w:cs="仿宋"/>
          <w:snapToGrid w:val="0"/>
          <w:color w:val="auto"/>
          <w:spacing w:val="0"/>
          <w:w w:val="100"/>
          <w:position w:val="0"/>
          <w:sz w:val="32"/>
          <w:szCs w:val="32"/>
        </w:rPr>
        <w:t>采取措施保障救援队伍快速开展救援</w:t>
      </w:r>
      <w:r>
        <w:rPr>
          <w:rFonts w:hint="eastAsia" w:ascii="仿宋" w:hAnsi="仿宋" w:eastAsia="仿宋" w:cs="仿宋"/>
          <w:snapToGrid w:val="0"/>
          <w:color w:val="auto"/>
          <w:spacing w:val="0"/>
          <w:w w:val="100"/>
          <w:position w:val="0"/>
          <w:sz w:val="32"/>
          <w:szCs w:val="32"/>
          <w:lang w:eastAsia="zh-CN"/>
        </w:rPr>
        <w:t>，</w:t>
      </w:r>
      <w:r>
        <w:rPr>
          <w:rFonts w:hint="eastAsia" w:ascii="仿宋" w:hAnsi="仿宋" w:eastAsia="仿宋" w:cs="仿宋"/>
          <w:snapToGrid w:val="0"/>
          <w:color w:val="auto"/>
          <w:spacing w:val="0"/>
          <w:w w:val="100"/>
          <w:position w:val="0"/>
          <w:sz w:val="32"/>
          <w:szCs w:val="32"/>
        </w:rPr>
        <w:t>活动。</w:t>
      </w:r>
    </w:p>
    <w:p>
      <w:pPr>
        <w:pStyle w:val="14"/>
        <w:keepNext w:val="0"/>
        <w:keepLines w:val="0"/>
        <w:pageBreakBefore w:val="0"/>
        <w:widowControl w:val="0"/>
        <w:numPr>
          <w:ilvl w:val="0"/>
          <w:numId w:val="0"/>
        </w:numPr>
        <w:tabs>
          <w:tab w:val="left" w:pos="1595"/>
          <w:tab w:val="left" w:pos="1596"/>
        </w:tabs>
        <w:kinsoku/>
        <w:wordWrap/>
        <w:overflowPunct/>
        <w:topLinePunct w:val="0"/>
        <w:autoSpaceDE w:val="0"/>
        <w:autoSpaceDN w:val="0"/>
        <w:bidi w:val="0"/>
        <w:adjustRightInd/>
        <w:snapToGrid w:val="0"/>
        <w:spacing w:before="0" w:after="0" w:line="560" w:lineRule="exact"/>
        <w:ind w:leftChars="200" w:right="0" w:rightChars="0" w:firstLine="321" w:firstLineChars="100"/>
        <w:jc w:val="left"/>
        <w:textAlignment w:val="auto"/>
        <w:rPr>
          <w:rFonts w:hint="eastAsia" w:ascii="楷体" w:hAnsi="楷体" w:eastAsia="楷体" w:cs="楷体"/>
          <w:b/>
          <w:bCs/>
          <w:i w:val="0"/>
          <w:iCs w:val="0"/>
          <w:snapToGrid w:val="0"/>
          <w:color w:val="auto"/>
          <w:spacing w:val="0"/>
          <w:w w:val="100"/>
          <w:position w:val="0"/>
          <w:sz w:val="32"/>
          <w:szCs w:val="32"/>
        </w:rPr>
      </w:pPr>
      <w:r>
        <w:rPr>
          <w:rFonts w:hint="eastAsia" w:ascii="楷体" w:hAnsi="楷体" w:eastAsia="楷体" w:cs="楷体"/>
          <w:b/>
          <w:bCs/>
          <w:i w:val="0"/>
          <w:iCs w:val="0"/>
          <w:snapToGrid w:val="0"/>
          <w:color w:val="auto"/>
          <w:spacing w:val="0"/>
          <w:w w:val="100"/>
          <w:position w:val="0"/>
          <w:sz w:val="32"/>
          <w:szCs w:val="32"/>
          <w:lang w:val="en-US" w:eastAsia="zh-CN"/>
        </w:rPr>
        <w:t>5.4 应急</w:t>
      </w:r>
      <w:r>
        <w:rPr>
          <w:rFonts w:hint="eastAsia" w:ascii="楷体" w:hAnsi="楷体" w:eastAsia="楷体" w:cs="楷体"/>
          <w:b/>
          <w:bCs/>
          <w:i w:val="0"/>
          <w:iCs w:val="0"/>
          <w:snapToGrid w:val="0"/>
          <w:color w:val="auto"/>
          <w:spacing w:val="0"/>
          <w:w w:val="100"/>
          <w:position w:val="0"/>
          <w:sz w:val="32"/>
          <w:szCs w:val="32"/>
        </w:rPr>
        <w:t>响应</w:t>
      </w:r>
    </w:p>
    <w:p>
      <w:pPr>
        <w:pStyle w:val="7"/>
        <w:keepNext w:val="0"/>
        <w:keepLines w:val="0"/>
        <w:pageBreakBefore w:val="0"/>
        <w:widowControl/>
        <w:suppressLineNumbers w:val="0"/>
        <w:kinsoku/>
        <w:wordWrap/>
        <w:overflowPunct/>
        <w:topLinePunct w:val="0"/>
        <w:autoSpaceDE w:val="0"/>
        <w:autoSpaceDN w:val="0"/>
        <w:bidi w:val="0"/>
        <w:adjustRightInd/>
        <w:spacing w:before="0" w:beforeAutospacing="0" w:after="0" w:afterAutospacing="0" w:line="560" w:lineRule="exact"/>
        <w:ind w:left="0" w:leftChars="0" w:right="0" w:firstLine="640"/>
        <w:textAlignment w:val="auto"/>
        <w:rPr>
          <w:snapToGrid w:val="0"/>
          <w:spacing w:val="0"/>
          <w:w w:val="100"/>
          <w:position w:val="0"/>
        </w:rPr>
      </w:pPr>
      <w:r>
        <w:rPr>
          <w:rFonts w:hint="eastAsia" w:ascii="仿宋_GB2312" w:eastAsia="仿宋_GB2312" w:cs="仿宋_GB2312"/>
          <w:snapToGrid w:val="0"/>
          <w:color w:val="000000"/>
          <w:spacing w:val="0"/>
          <w:w w:val="100"/>
          <w:position w:val="0"/>
          <w:sz w:val="32"/>
          <w:szCs w:val="32"/>
          <w:lang w:eastAsia="zh-CN"/>
        </w:rPr>
        <w:t>县指挥部</w:t>
      </w:r>
      <w:r>
        <w:rPr>
          <w:rFonts w:ascii="仿宋_GB2312" w:eastAsia="仿宋_GB2312" w:cs="仿宋_GB2312"/>
          <w:snapToGrid w:val="0"/>
          <w:color w:val="000000"/>
          <w:spacing w:val="0"/>
          <w:w w:val="100"/>
          <w:position w:val="0"/>
          <w:sz w:val="32"/>
          <w:szCs w:val="32"/>
        </w:rPr>
        <w:t>应急响应分为：</w:t>
      </w:r>
      <w:r>
        <w:rPr>
          <w:rFonts w:hint="default" w:ascii="仿宋_GB2312" w:eastAsia="仿宋_GB2312" w:cs="仿宋_GB2312"/>
          <w:b/>
          <w:bCs/>
          <w:snapToGrid w:val="0"/>
          <w:color w:val="000000"/>
          <w:spacing w:val="0"/>
          <w:w w:val="100"/>
          <w:position w:val="0"/>
          <w:sz w:val="32"/>
          <w:szCs w:val="32"/>
        </w:rPr>
        <w:t>I级响应、Ⅱ级响应、Ⅲ级响应。</w:t>
      </w:r>
      <w:r>
        <w:rPr>
          <w:rFonts w:hint="eastAsia" w:ascii="仿宋_GB2312" w:eastAsia="仿宋_GB2312" w:cs="仿宋_GB2312"/>
          <w:snapToGrid w:val="0"/>
          <w:color w:val="000000"/>
          <w:spacing w:val="0"/>
          <w:w w:val="100"/>
          <w:position w:val="0"/>
          <w:sz w:val="32"/>
          <w:szCs w:val="32"/>
          <w:shd w:val="clear" w:fill="FFFFFF"/>
          <w:lang w:eastAsia="zh-CN"/>
        </w:rPr>
        <w:t>县指挥部</w:t>
      </w:r>
      <w:r>
        <w:rPr>
          <w:rFonts w:hint="default" w:ascii="仿宋_GB2312" w:eastAsia="仿宋_GB2312" w:cs="仿宋_GB2312"/>
          <w:snapToGrid w:val="0"/>
          <w:color w:val="000000"/>
          <w:spacing w:val="0"/>
          <w:w w:val="100"/>
          <w:position w:val="0"/>
          <w:sz w:val="32"/>
          <w:szCs w:val="32"/>
          <w:shd w:val="clear" w:fill="FFFFFF"/>
        </w:rPr>
        <w:t>办公室接到地质灾害险情和灾情报告后，根据险情，</w:t>
      </w:r>
      <w:r>
        <w:rPr>
          <w:rFonts w:hint="eastAsia" w:ascii="仿宋_GB2312" w:eastAsia="仿宋_GB2312" w:cs="仿宋_GB2312"/>
          <w:snapToGrid w:val="0"/>
          <w:color w:val="000000"/>
          <w:spacing w:val="0"/>
          <w:w w:val="100"/>
          <w:position w:val="0"/>
          <w:sz w:val="32"/>
          <w:szCs w:val="32"/>
          <w:shd w:val="clear" w:fill="FFFFFF"/>
          <w:lang w:eastAsia="zh-CN"/>
        </w:rPr>
        <w:t>县指挥部</w:t>
      </w:r>
      <w:r>
        <w:rPr>
          <w:rFonts w:hint="eastAsia" w:ascii="仿宋_GB2312" w:eastAsia="仿宋_GB2312" w:cs="仿宋_GB2312"/>
          <w:snapToGrid w:val="0"/>
          <w:color w:val="000000"/>
          <w:spacing w:val="0"/>
          <w:w w:val="100"/>
          <w:position w:val="0"/>
          <w:sz w:val="32"/>
          <w:szCs w:val="32"/>
          <w:shd w:val="clear" w:fill="FFFFFF"/>
          <w:lang w:val="en-US" w:eastAsia="zh-CN"/>
        </w:rPr>
        <w:t>指挥长</w:t>
      </w:r>
      <w:r>
        <w:rPr>
          <w:rFonts w:hint="default" w:ascii="仿宋_GB2312" w:eastAsia="仿宋_GB2312" w:cs="仿宋_GB2312"/>
          <w:snapToGrid w:val="0"/>
          <w:color w:val="000000"/>
          <w:spacing w:val="0"/>
          <w:w w:val="100"/>
          <w:position w:val="0"/>
          <w:sz w:val="32"/>
          <w:szCs w:val="32"/>
          <w:shd w:val="clear" w:fill="FFFFFF"/>
        </w:rPr>
        <w:t>立即启动相关应急响应，并紧急联络各成员单位，迅速赶赴现场，调查核实险情，提出应急抢险措施建议。</w:t>
      </w:r>
    </w:p>
    <w:p>
      <w:pPr>
        <w:pStyle w:val="7"/>
        <w:keepNext w:val="0"/>
        <w:keepLines w:val="0"/>
        <w:pageBreakBefore w:val="0"/>
        <w:widowControl/>
        <w:suppressLineNumbers w:val="0"/>
        <w:shd w:val="clear" w:fill="FFFFFF"/>
        <w:kinsoku/>
        <w:wordWrap/>
        <w:overflowPunct/>
        <w:topLinePunct w:val="0"/>
        <w:autoSpaceDE w:val="0"/>
        <w:autoSpaceDN w:val="0"/>
        <w:bidi w:val="0"/>
        <w:adjustRightInd/>
        <w:spacing w:before="0" w:beforeAutospacing="0" w:after="0" w:afterAutospacing="0" w:line="560" w:lineRule="exact"/>
        <w:ind w:left="0" w:leftChars="0" w:right="0" w:firstLine="643"/>
        <w:textAlignment w:val="auto"/>
        <w:rPr>
          <w:snapToGrid w:val="0"/>
          <w:spacing w:val="0"/>
          <w:w w:val="100"/>
          <w:position w:val="0"/>
        </w:rPr>
      </w:pPr>
      <w:r>
        <w:rPr>
          <w:rStyle w:val="10"/>
          <w:rFonts w:hint="default" w:ascii="仿宋_GB2312" w:eastAsia="仿宋_GB2312" w:cs="仿宋_GB2312"/>
          <w:b/>
          <w:snapToGrid w:val="0"/>
          <w:color w:val="000000"/>
          <w:spacing w:val="0"/>
          <w:w w:val="100"/>
          <w:position w:val="0"/>
          <w:sz w:val="32"/>
          <w:szCs w:val="32"/>
          <w:shd w:val="clear" w:fill="FFFFFF"/>
        </w:rPr>
        <w:t>I级响应</w:t>
      </w:r>
      <w:r>
        <w:rPr>
          <w:rStyle w:val="10"/>
          <w:rFonts w:hint="eastAsia" w:ascii="仿宋_GB2312" w:eastAsia="仿宋_GB2312" w:cs="仿宋_GB2312"/>
          <w:b/>
          <w:snapToGrid w:val="0"/>
          <w:color w:val="000000"/>
          <w:spacing w:val="0"/>
          <w:w w:val="100"/>
          <w:position w:val="0"/>
          <w:sz w:val="32"/>
          <w:szCs w:val="32"/>
          <w:shd w:val="clear" w:fill="FFFFFF"/>
          <w:lang w:eastAsia="zh-CN"/>
        </w:rPr>
        <w:t>：</w:t>
      </w:r>
      <w:r>
        <w:rPr>
          <w:rFonts w:hint="default" w:ascii="仿宋_GB2312" w:eastAsia="仿宋_GB2312" w:cs="仿宋_GB2312"/>
          <w:snapToGrid w:val="0"/>
          <w:color w:val="000000"/>
          <w:spacing w:val="0"/>
          <w:w w:val="100"/>
          <w:position w:val="0"/>
          <w:sz w:val="32"/>
          <w:szCs w:val="32"/>
          <w:shd w:val="clear" w:fill="FFFFFF"/>
        </w:rPr>
        <w:t>发生大型以上地质灾害险情和灾情后，</w:t>
      </w:r>
      <w:r>
        <w:rPr>
          <w:rFonts w:hint="eastAsia" w:ascii="仿宋_GB2312" w:eastAsia="仿宋_GB2312" w:cs="仿宋_GB2312"/>
          <w:snapToGrid w:val="0"/>
          <w:color w:val="000000"/>
          <w:spacing w:val="0"/>
          <w:w w:val="100"/>
          <w:position w:val="0"/>
          <w:sz w:val="32"/>
          <w:szCs w:val="32"/>
          <w:shd w:val="clear" w:fill="FFFFFF"/>
          <w:lang w:eastAsia="zh-CN"/>
        </w:rPr>
        <w:t>县指挥部</w:t>
      </w:r>
      <w:r>
        <w:rPr>
          <w:rFonts w:hint="default" w:ascii="仿宋_GB2312" w:eastAsia="仿宋_GB2312" w:cs="仿宋_GB2312"/>
          <w:snapToGrid w:val="0"/>
          <w:color w:val="000000"/>
          <w:spacing w:val="0"/>
          <w:w w:val="100"/>
          <w:position w:val="0"/>
          <w:sz w:val="32"/>
          <w:szCs w:val="32"/>
          <w:shd w:val="clear" w:fill="FFFFFF"/>
        </w:rPr>
        <w:t>按照本预案立即启动I级响应</w:t>
      </w:r>
      <w:r>
        <w:rPr>
          <w:rFonts w:hint="eastAsia" w:ascii="仿宋_GB2312" w:eastAsia="仿宋_GB2312" w:cs="仿宋_GB2312"/>
          <w:snapToGrid w:val="0"/>
          <w:color w:val="000000"/>
          <w:spacing w:val="0"/>
          <w:w w:val="100"/>
          <w:position w:val="0"/>
          <w:sz w:val="32"/>
          <w:szCs w:val="32"/>
          <w:shd w:val="clear" w:fill="FFFFFF"/>
          <w:lang w:eastAsia="zh-CN"/>
        </w:rPr>
        <w:t>，</w:t>
      </w:r>
      <w:r>
        <w:rPr>
          <w:rFonts w:hint="default" w:ascii="仿宋_GB2312" w:eastAsia="仿宋_GB2312" w:cs="仿宋_GB2312"/>
          <w:snapToGrid w:val="0"/>
          <w:color w:val="000000"/>
          <w:spacing w:val="0"/>
          <w:w w:val="100"/>
          <w:position w:val="0"/>
          <w:sz w:val="32"/>
          <w:szCs w:val="32"/>
          <w:shd w:val="clear" w:fill="FFFFFF"/>
        </w:rPr>
        <w:t>迅速组织各成员单位依据本部门职责做好相关工作。及时将有关信息通知到地质灾害危险点的有关责任人和该区域内的群众；划定危险区并设立警示标志。并组成现场指挥部赶赴现场开展抢险和搜救工作，采取应急措施，加强监测，防止灾害进一步扩大，避免抢险救灾可能造成的二次人员伤亡。视情协调救援力量，调拨应急生活救助物资，抢险被损毁的交通、通信、电力等基础设施；按规定向市应急指挥部报告地质灾害险情和灾情，事态发展趋势和应急处置工作情况。</w:t>
      </w:r>
    </w:p>
    <w:p>
      <w:pPr>
        <w:pStyle w:val="7"/>
        <w:keepNext w:val="0"/>
        <w:keepLines w:val="0"/>
        <w:pageBreakBefore w:val="0"/>
        <w:widowControl/>
        <w:suppressLineNumbers w:val="0"/>
        <w:shd w:val="clear" w:fill="FFFFFF"/>
        <w:kinsoku/>
        <w:wordWrap/>
        <w:overflowPunct/>
        <w:topLinePunct w:val="0"/>
        <w:autoSpaceDE w:val="0"/>
        <w:autoSpaceDN w:val="0"/>
        <w:bidi w:val="0"/>
        <w:adjustRightInd/>
        <w:spacing w:before="0" w:beforeAutospacing="0" w:after="0" w:afterAutospacing="0" w:line="560" w:lineRule="exact"/>
        <w:ind w:left="0" w:leftChars="0" w:right="0" w:firstLine="643"/>
        <w:textAlignment w:val="auto"/>
        <w:rPr>
          <w:snapToGrid w:val="0"/>
          <w:spacing w:val="0"/>
          <w:w w:val="100"/>
          <w:position w:val="0"/>
        </w:rPr>
      </w:pPr>
      <w:r>
        <w:rPr>
          <w:rStyle w:val="10"/>
          <w:rFonts w:hint="default" w:ascii="仿宋_GB2312" w:eastAsia="仿宋_GB2312" w:cs="仿宋_GB2312"/>
          <w:b/>
          <w:snapToGrid w:val="0"/>
          <w:color w:val="000000"/>
          <w:spacing w:val="0"/>
          <w:w w:val="100"/>
          <w:position w:val="0"/>
          <w:sz w:val="32"/>
          <w:szCs w:val="32"/>
          <w:shd w:val="clear" w:fill="FFFFFF"/>
        </w:rPr>
        <w:t>Ⅱ级响应</w:t>
      </w:r>
      <w:r>
        <w:rPr>
          <w:rStyle w:val="10"/>
          <w:rFonts w:hint="eastAsia" w:ascii="仿宋_GB2312" w:eastAsia="仿宋_GB2312" w:cs="仿宋_GB2312"/>
          <w:b/>
          <w:snapToGrid w:val="0"/>
          <w:color w:val="000000"/>
          <w:spacing w:val="0"/>
          <w:w w:val="100"/>
          <w:position w:val="0"/>
          <w:sz w:val="32"/>
          <w:szCs w:val="32"/>
          <w:shd w:val="clear" w:fill="FFFFFF"/>
          <w:lang w:eastAsia="zh-CN"/>
        </w:rPr>
        <w:t>：</w:t>
      </w:r>
      <w:r>
        <w:rPr>
          <w:rFonts w:hint="default" w:ascii="仿宋_GB2312" w:eastAsia="仿宋_GB2312" w:cs="仿宋_GB2312"/>
          <w:snapToGrid w:val="0"/>
          <w:color w:val="000000"/>
          <w:spacing w:val="0"/>
          <w:w w:val="100"/>
          <w:position w:val="0"/>
          <w:sz w:val="32"/>
          <w:szCs w:val="32"/>
        </w:rPr>
        <w:t>发生中型地质灾害险情和灾情后，</w:t>
      </w:r>
      <w:r>
        <w:rPr>
          <w:rFonts w:hint="eastAsia" w:ascii="仿宋_GB2312" w:eastAsia="仿宋_GB2312" w:cs="仿宋_GB2312"/>
          <w:snapToGrid w:val="0"/>
          <w:color w:val="000000"/>
          <w:spacing w:val="0"/>
          <w:w w:val="100"/>
          <w:position w:val="0"/>
          <w:sz w:val="32"/>
          <w:szCs w:val="32"/>
          <w:lang w:eastAsia="zh-CN"/>
        </w:rPr>
        <w:t>县指挥部</w:t>
      </w:r>
      <w:r>
        <w:rPr>
          <w:rFonts w:hint="default" w:ascii="仿宋_GB2312" w:eastAsia="仿宋_GB2312" w:cs="仿宋_GB2312"/>
          <w:snapToGrid w:val="0"/>
          <w:color w:val="000000"/>
          <w:spacing w:val="0"/>
          <w:w w:val="100"/>
          <w:position w:val="0"/>
          <w:sz w:val="32"/>
          <w:szCs w:val="32"/>
          <w:shd w:val="clear" w:fill="FFFFFF"/>
        </w:rPr>
        <w:t>按照本预案</w:t>
      </w:r>
      <w:r>
        <w:rPr>
          <w:rFonts w:hint="default" w:ascii="仿宋_GB2312" w:eastAsia="仿宋_GB2312" w:cs="仿宋_GB2312"/>
          <w:snapToGrid w:val="0"/>
          <w:color w:val="000000"/>
          <w:spacing w:val="0"/>
          <w:w w:val="100"/>
          <w:position w:val="0"/>
          <w:sz w:val="32"/>
          <w:szCs w:val="32"/>
        </w:rPr>
        <w:t>启动Ⅱ级响应</w:t>
      </w:r>
      <w:r>
        <w:rPr>
          <w:rFonts w:hint="eastAsia" w:ascii="仿宋_GB2312" w:eastAsia="仿宋_GB2312" w:cs="仿宋_GB2312"/>
          <w:snapToGrid w:val="0"/>
          <w:color w:val="000000"/>
          <w:spacing w:val="0"/>
          <w:w w:val="100"/>
          <w:position w:val="0"/>
          <w:sz w:val="32"/>
          <w:szCs w:val="32"/>
          <w:shd w:val="clear" w:fill="FFFFFF"/>
          <w:lang w:eastAsia="zh-CN"/>
        </w:rPr>
        <w:t>，</w:t>
      </w:r>
      <w:r>
        <w:rPr>
          <w:rFonts w:hint="default" w:ascii="仿宋_GB2312" w:eastAsia="仿宋_GB2312" w:cs="仿宋_GB2312"/>
          <w:snapToGrid w:val="0"/>
          <w:color w:val="000000"/>
          <w:spacing w:val="0"/>
          <w:w w:val="100"/>
          <w:position w:val="0"/>
          <w:sz w:val="32"/>
          <w:szCs w:val="32"/>
          <w:shd w:val="clear" w:fill="FFFFFF"/>
        </w:rPr>
        <w:t>迅速组织开展抢险救灾工作，赶赴现场，组织应急处置工作，及时将有关信息通知到地质灾害危险点的有关责任人和该区域内的群众；划定危险区并设立警示标志；组织受威胁群众转移避让。防止灾害进一步扩大，避免抢险救灾可能造成的二次人员伤亡。及时向上级指挥机构报告有关情况，视情请求上级相关部门给予支援。</w:t>
      </w:r>
    </w:p>
    <w:p>
      <w:pPr>
        <w:pStyle w:val="7"/>
        <w:keepNext w:val="0"/>
        <w:keepLines w:val="0"/>
        <w:pageBreakBefore w:val="0"/>
        <w:widowControl/>
        <w:suppressLineNumbers w:val="0"/>
        <w:shd w:val="clear" w:fill="FFFFFF"/>
        <w:kinsoku/>
        <w:wordWrap/>
        <w:overflowPunct/>
        <w:topLinePunct w:val="0"/>
        <w:autoSpaceDE w:val="0"/>
        <w:autoSpaceDN w:val="0"/>
        <w:bidi w:val="0"/>
        <w:adjustRightInd/>
        <w:spacing w:before="0" w:beforeAutospacing="0" w:after="0" w:afterAutospacing="0" w:line="560" w:lineRule="exact"/>
        <w:ind w:left="0" w:leftChars="0" w:right="0" w:firstLine="643"/>
        <w:textAlignment w:val="auto"/>
        <w:rPr>
          <w:snapToGrid w:val="0"/>
          <w:spacing w:val="0"/>
          <w:w w:val="100"/>
          <w:position w:val="0"/>
        </w:rPr>
      </w:pPr>
      <w:r>
        <w:rPr>
          <w:rStyle w:val="10"/>
          <w:rFonts w:hint="default" w:ascii="仿宋_GB2312" w:eastAsia="仿宋_GB2312" w:cs="仿宋_GB2312"/>
          <w:b/>
          <w:snapToGrid w:val="0"/>
          <w:color w:val="000000"/>
          <w:spacing w:val="0"/>
          <w:w w:val="100"/>
          <w:position w:val="0"/>
          <w:sz w:val="32"/>
          <w:szCs w:val="32"/>
          <w:shd w:val="clear" w:fill="FFFFFF"/>
        </w:rPr>
        <w:t>Ⅲ级响应</w:t>
      </w:r>
      <w:r>
        <w:rPr>
          <w:rStyle w:val="10"/>
          <w:rFonts w:hint="eastAsia" w:ascii="仿宋_GB2312" w:eastAsia="仿宋_GB2312" w:cs="仿宋_GB2312"/>
          <w:b/>
          <w:snapToGrid w:val="0"/>
          <w:color w:val="000000"/>
          <w:spacing w:val="0"/>
          <w:w w:val="100"/>
          <w:position w:val="0"/>
          <w:sz w:val="32"/>
          <w:szCs w:val="32"/>
          <w:shd w:val="clear" w:fill="FFFFFF"/>
          <w:lang w:eastAsia="zh-CN"/>
        </w:rPr>
        <w:t>：</w:t>
      </w:r>
      <w:r>
        <w:rPr>
          <w:rFonts w:hint="default" w:ascii="仿宋_GB2312" w:eastAsia="仿宋_GB2312" w:cs="仿宋_GB2312"/>
          <w:snapToGrid w:val="0"/>
          <w:color w:val="000000"/>
          <w:spacing w:val="0"/>
          <w:w w:val="100"/>
          <w:position w:val="0"/>
          <w:sz w:val="32"/>
          <w:szCs w:val="32"/>
          <w:shd w:val="clear" w:fill="FFFFFF"/>
        </w:rPr>
        <w:t>发生小型地质灾害险情和灾情后，</w:t>
      </w:r>
      <w:r>
        <w:rPr>
          <w:rFonts w:hint="eastAsia" w:ascii="仿宋_GB2312" w:eastAsia="仿宋_GB2312" w:cs="仿宋_GB2312"/>
          <w:snapToGrid w:val="0"/>
          <w:color w:val="000000"/>
          <w:spacing w:val="0"/>
          <w:w w:val="100"/>
          <w:position w:val="0"/>
          <w:sz w:val="32"/>
          <w:szCs w:val="32"/>
          <w:shd w:val="clear" w:fill="FFFFFF"/>
          <w:lang w:eastAsia="zh-CN"/>
        </w:rPr>
        <w:t>县指挥部</w:t>
      </w:r>
      <w:r>
        <w:rPr>
          <w:rFonts w:hint="default" w:ascii="仿宋_GB2312" w:eastAsia="仿宋_GB2312" w:cs="仿宋_GB2312"/>
          <w:snapToGrid w:val="0"/>
          <w:color w:val="000000"/>
          <w:spacing w:val="0"/>
          <w:w w:val="100"/>
          <w:position w:val="0"/>
          <w:sz w:val="32"/>
          <w:szCs w:val="32"/>
          <w:shd w:val="clear" w:fill="FFFFFF"/>
        </w:rPr>
        <w:t>视情按照本预案启动Ⅲ级响应</w:t>
      </w:r>
      <w:r>
        <w:rPr>
          <w:rFonts w:hint="eastAsia" w:ascii="仿宋_GB2312" w:eastAsia="仿宋_GB2312" w:cs="仿宋_GB2312"/>
          <w:snapToGrid w:val="0"/>
          <w:color w:val="000000"/>
          <w:spacing w:val="0"/>
          <w:w w:val="100"/>
          <w:position w:val="0"/>
          <w:sz w:val="32"/>
          <w:szCs w:val="32"/>
          <w:shd w:val="clear" w:fill="FFFFFF"/>
          <w:lang w:eastAsia="zh-CN"/>
        </w:rPr>
        <w:t>，</w:t>
      </w:r>
      <w:r>
        <w:rPr>
          <w:rFonts w:hint="default" w:ascii="仿宋_GB2312" w:eastAsia="仿宋_GB2312" w:cs="仿宋_GB2312"/>
          <w:snapToGrid w:val="0"/>
          <w:color w:val="000000"/>
          <w:spacing w:val="0"/>
          <w:w w:val="100"/>
          <w:position w:val="0"/>
          <w:sz w:val="32"/>
          <w:szCs w:val="32"/>
          <w:shd w:val="clear" w:fill="FFFFFF"/>
        </w:rPr>
        <w:t>组成现场指挥部，迅速组织开展抢险救灾工作，及时将有关信息通知到地质灾害危险点的有关责任人和该区域内的群众；划定危险区并设立警示标志；组织受威胁群众转移避让，超出应急处置能力时，及时报请市应急指挥部给予支持。</w:t>
      </w:r>
    </w:p>
    <w:p>
      <w:pPr>
        <w:pStyle w:val="14"/>
        <w:keepNext w:val="0"/>
        <w:keepLines w:val="0"/>
        <w:pageBreakBefore w:val="0"/>
        <w:widowControl w:val="0"/>
        <w:numPr>
          <w:ilvl w:val="0"/>
          <w:numId w:val="0"/>
        </w:numPr>
        <w:tabs>
          <w:tab w:val="left" w:pos="1595"/>
          <w:tab w:val="left" w:pos="1596"/>
        </w:tabs>
        <w:kinsoku/>
        <w:wordWrap/>
        <w:overflowPunct/>
        <w:topLinePunct w:val="0"/>
        <w:autoSpaceDE w:val="0"/>
        <w:autoSpaceDN w:val="0"/>
        <w:bidi w:val="0"/>
        <w:adjustRightInd/>
        <w:snapToGrid w:val="0"/>
        <w:spacing w:before="0" w:after="0" w:line="560" w:lineRule="exact"/>
        <w:ind w:right="0" w:rightChars="0" w:firstLine="643" w:firstLineChars="200"/>
        <w:jc w:val="left"/>
        <w:textAlignment w:val="auto"/>
        <w:rPr>
          <w:rFonts w:hint="eastAsia" w:ascii="仿宋" w:hAnsi="仿宋" w:eastAsia="仿宋" w:cs="仿宋"/>
          <w:snapToGrid w:val="0"/>
          <w:color w:val="auto"/>
          <w:spacing w:val="0"/>
          <w:w w:val="100"/>
          <w:position w:val="0"/>
          <w:sz w:val="32"/>
          <w:szCs w:val="32"/>
        </w:rPr>
      </w:pPr>
      <w:r>
        <w:rPr>
          <w:rFonts w:hint="eastAsia" w:ascii="楷体" w:hAnsi="楷体" w:eastAsia="楷体" w:cs="楷体"/>
          <w:b/>
          <w:bCs/>
          <w:snapToGrid w:val="0"/>
          <w:color w:val="auto"/>
          <w:spacing w:val="0"/>
          <w:w w:val="100"/>
          <w:position w:val="0"/>
          <w:sz w:val="32"/>
          <w:szCs w:val="32"/>
          <w:lang w:val="en-US" w:eastAsia="zh-CN"/>
        </w:rPr>
        <w:t xml:space="preserve">5.5 </w:t>
      </w:r>
      <w:r>
        <w:rPr>
          <w:rFonts w:hint="eastAsia" w:ascii="楷体" w:hAnsi="楷体" w:eastAsia="楷体" w:cs="楷体"/>
          <w:b/>
          <w:bCs/>
          <w:snapToGrid w:val="0"/>
          <w:color w:val="auto"/>
          <w:spacing w:val="0"/>
          <w:w w:val="100"/>
          <w:position w:val="0"/>
          <w:sz w:val="32"/>
          <w:szCs w:val="32"/>
        </w:rPr>
        <w:t>响应调整</w:t>
      </w:r>
    </w:p>
    <w:p>
      <w:pPr>
        <w:pStyle w:val="4"/>
        <w:keepNext w:val="0"/>
        <w:keepLines w:val="0"/>
        <w:pageBreakBefore w:val="0"/>
        <w:widowControl w:val="0"/>
        <w:kinsoku/>
        <w:wordWrap/>
        <w:overflowPunct/>
        <w:topLinePunct w:val="0"/>
        <w:autoSpaceDE w:val="0"/>
        <w:autoSpaceDN w:val="0"/>
        <w:bidi w:val="0"/>
        <w:adjustRightInd/>
        <w:snapToGrid w:val="0"/>
        <w:spacing w:before="0" w:line="560" w:lineRule="exact"/>
        <w:ind w:left="0" w:leftChars="0" w:right="0" w:firstLine="640" w:firstLineChars="200"/>
        <w:textAlignment w:val="auto"/>
        <w:rPr>
          <w:rFonts w:hint="eastAsia" w:ascii="仿宋" w:hAnsi="仿宋" w:eastAsia="仿宋" w:cs="仿宋"/>
          <w:snapToGrid w:val="0"/>
          <w:color w:val="auto"/>
          <w:spacing w:val="0"/>
          <w:w w:val="100"/>
          <w:position w:val="0"/>
          <w:sz w:val="32"/>
          <w:szCs w:val="32"/>
        </w:rPr>
      </w:pPr>
      <w:r>
        <w:rPr>
          <w:rFonts w:hint="eastAsia" w:ascii="仿宋" w:hAnsi="仿宋" w:eastAsia="仿宋" w:cs="仿宋"/>
          <w:snapToGrid w:val="0"/>
          <w:color w:val="auto"/>
          <w:spacing w:val="0"/>
          <w:w w:val="100"/>
          <w:position w:val="0"/>
          <w:sz w:val="32"/>
          <w:szCs w:val="32"/>
          <w:lang w:val="en-US" w:eastAsia="zh-CN"/>
        </w:rPr>
        <w:t>县</w:t>
      </w:r>
      <w:r>
        <w:rPr>
          <w:rFonts w:hint="eastAsia" w:ascii="仿宋" w:hAnsi="仿宋" w:eastAsia="仿宋" w:cs="仿宋"/>
          <w:snapToGrid w:val="0"/>
          <w:color w:val="auto"/>
          <w:spacing w:val="0"/>
          <w:w w:val="100"/>
          <w:position w:val="0"/>
          <w:sz w:val="32"/>
          <w:szCs w:val="32"/>
        </w:rPr>
        <w:t>指挥部或</w:t>
      </w:r>
      <w:r>
        <w:rPr>
          <w:rFonts w:hint="eastAsia" w:ascii="仿宋" w:hAnsi="仿宋" w:eastAsia="仿宋" w:cs="仿宋"/>
          <w:snapToGrid w:val="0"/>
          <w:color w:val="auto"/>
          <w:spacing w:val="0"/>
          <w:w w:val="100"/>
          <w:position w:val="0"/>
          <w:sz w:val="32"/>
          <w:szCs w:val="32"/>
          <w:lang w:val="en-US" w:eastAsia="zh-CN"/>
        </w:rPr>
        <w:t>县</w:t>
      </w:r>
      <w:r>
        <w:rPr>
          <w:rFonts w:hint="eastAsia" w:ascii="仿宋" w:hAnsi="仿宋" w:eastAsia="仿宋" w:cs="仿宋"/>
          <w:snapToGrid w:val="0"/>
          <w:color w:val="auto"/>
          <w:spacing w:val="0"/>
          <w:w w:val="100"/>
          <w:position w:val="0"/>
          <w:sz w:val="32"/>
          <w:szCs w:val="32"/>
        </w:rPr>
        <w:t>指挥部办公室依据灾情变化</w:t>
      </w:r>
      <w:r>
        <w:rPr>
          <w:rFonts w:hint="eastAsia" w:ascii="仿宋" w:hAnsi="仿宋" w:eastAsia="仿宋" w:cs="仿宋"/>
          <w:snapToGrid w:val="0"/>
          <w:color w:val="auto"/>
          <w:spacing w:val="0"/>
          <w:w w:val="100"/>
          <w:position w:val="0"/>
          <w:sz w:val="32"/>
          <w:szCs w:val="32"/>
          <w:lang w:eastAsia="zh-CN"/>
        </w:rPr>
        <w:t>，</w:t>
      </w:r>
      <w:r>
        <w:rPr>
          <w:rFonts w:hint="eastAsia" w:ascii="仿宋" w:hAnsi="仿宋" w:eastAsia="仿宋" w:cs="仿宋"/>
          <w:snapToGrid w:val="0"/>
          <w:color w:val="auto"/>
          <w:spacing w:val="0"/>
          <w:w w:val="100"/>
          <w:position w:val="0"/>
          <w:sz w:val="32"/>
          <w:szCs w:val="32"/>
        </w:rPr>
        <w:t>结合实际调整响应级别。</w:t>
      </w:r>
    </w:p>
    <w:p>
      <w:pPr>
        <w:pStyle w:val="14"/>
        <w:keepNext w:val="0"/>
        <w:keepLines w:val="0"/>
        <w:pageBreakBefore w:val="0"/>
        <w:widowControl w:val="0"/>
        <w:numPr>
          <w:ilvl w:val="0"/>
          <w:numId w:val="0"/>
        </w:numPr>
        <w:tabs>
          <w:tab w:val="left" w:pos="1595"/>
          <w:tab w:val="left" w:pos="1596"/>
        </w:tabs>
        <w:kinsoku/>
        <w:wordWrap/>
        <w:overflowPunct/>
        <w:topLinePunct w:val="0"/>
        <w:autoSpaceDE w:val="0"/>
        <w:autoSpaceDN w:val="0"/>
        <w:bidi w:val="0"/>
        <w:adjustRightInd/>
        <w:snapToGrid w:val="0"/>
        <w:spacing w:before="0" w:after="0" w:line="560" w:lineRule="exact"/>
        <w:ind w:leftChars="200" w:right="0" w:rightChars="0" w:firstLine="321" w:firstLineChars="100"/>
        <w:jc w:val="left"/>
        <w:textAlignment w:val="auto"/>
        <w:rPr>
          <w:rFonts w:hint="eastAsia" w:ascii="楷体" w:hAnsi="楷体" w:eastAsia="楷体" w:cs="楷体"/>
          <w:b/>
          <w:bCs/>
          <w:snapToGrid w:val="0"/>
          <w:color w:val="auto"/>
          <w:spacing w:val="0"/>
          <w:w w:val="100"/>
          <w:position w:val="0"/>
          <w:sz w:val="32"/>
          <w:szCs w:val="32"/>
        </w:rPr>
      </w:pPr>
      <w:r>
        <w:rPr>
          <w:rFonts w:hint="eastAsia" w:ascii="楷体" w:hAnsi="楷体" w:eastAsia="楷体" w:cs="楷体"/>
          <w:b/>
          <w:bCs/>
          <w:snapToGrid w:val="0"/>
          <w:color w:val="auto"/>
          <w:spacing w:val="0"/>
          <w:w w:val="100"/>
          <w:position w:val="0"/>
          <w:sz w:val="32"/>
          <w:szCs w:val="32"/>
          <w:lang w:val="en-US" w:eastAsia="zh-CN"/>
        </w:rPr>
        <w:t xml:space="preserve">5.6 </w:t>
      </w:r>
      <w:r>
        <w:rPr>
          <w:rFonts w:hint="eastAsia" w:ascii="楷体" w:hAnsi="楷体" w:eastAsia="楷体" w:cs="楷体"/>
          <w:b/>
          <w:bCs/>
          <w:snapToGrid w:val="0"/>
          <w:color w:val="auto"/>
          <w:spacing w:val="0"/>
          <w:w w:val="100"/>
          <w:position w:val="0"/>
          <w:sz w:val="32"/>
          <w:szCs w:val="32"/>
        </w:rPr>
        <w:t>响应结束</w:t>
      </w:r>
    </w:p>
    <w:p>
      <w:pPr>
        <w:pStyle w:val="7"/>
        <w:keepNext w:val="0"/>
        <w:keepLines w:val="0"/>
        <w:pageBreakBefore w:val="0"/>
        <w:widowControl/>
        <w:suppressLineNumbers w:val="0"/>
        <w:shd w:val="clear" w:fill="FFFFFF"/>
        <w:kinsoku/>
        <w:wordWrap/>
        <w:overflowPunct/>
        <w:topLinePunct w:val="0"/>
        <w:autoSpaceDE w:val="0"/>
        <w:autoSpaceDN w:val="0"/>
        <w:bidi w:val="0"/>
        <w:adjustRightInd/>
        <w:spacing w:before="0" w:beforeAutospacing="0" w:after="0" w:afterAutospacing="0" w:line="560" w:lineRule="exact"/>
        <w:ind w:left="0" w:leftChars="0" w:right="0" w:firstLine="640"/>
        <w:textAlignment w:val="auto"/>
        <w:rPr>
          <w:rFonts w:hint="eastAsia" w:ascii="仿宋" w:hAnsi="仿宋" w:eastAsia="仿宋" w:cs="仿宋"/>
          <w:snapToGrid w:val="0"/>
          <w:color w:val="auto"/>
          <w:spacing w:val="0"/>
          <w:w w:val="100"/>
          <w:position w:val="0"/>
          <w:sz w:val="32"/>
          <w:szCs w:val="32"/>
        </w:rPr>
      </w:pPr>
      <w:r>
        <w:rPr>
          <w:rFonts w:hint="eastAsia" w:ascii="仿宋" w:hAnsi="仿宋" w:eastAsia="仿宋" w:cs="仿宋"/>
          <w:snapToGrid w:val="0"/>
          <w:color w:val="auto"/>
          <w:spacing w:val="0"/>
          <w:w w:val="100"/>
          <w:position w:val="0"/>
          <w:sz w:val="32"/>
          <w:szCs w:val="32"/>
        </w:rPr>
        <w:t>救援结束</w:t>
      </w:r>
      <w:r>
        <w:rPr>
          <w:rFonts w:hint="eastAsia" w:ascii="仿宋" w:hAnsi="仿宋" w:eastAsia="仿宋" w:cs="仿宋"/>
          <w:snapToGrid w:val="0"/>
          <w:color w:val="auto"/>
          <w:spacing w:val="0"/>
          <w:w w:val="100"/>
          <w:position w:val="0"/>
          <w:sz w:val="32"/>
          <w:szCs w:val="32"/>
          <w:lang w:eastAsia="zh-CN"/>
        </w:rPr>
        <w:t>，</w:t>
      </w:r>
      <w:r>
        <w:rPr>
          <w:rFonts w:hint="eastAsia" w:ascii="仿宋" w:hAnsi="仿宋" w:eastAsia="仿宋" w:cs="仿宋"/>
          <w:snapToGrid w:val="0"/>
          <w:color w:val="auto"/>
          <w:spacing w:val="0"/>
          <w:w w:val="100"/>
          <w:position w:val="0"/>
          <w:sz w:val="32"/>
          <w:szCs w:val="32"/>
        </w:rPr>
        <w:t>险情得到控制</w:t>
      </w:r>
      <w:r>
        <w:rPr>
          <w:rFonts w:hint="eastAsia" w:ascii="仿宋" w:hAnsi="仿宋" w:eastAsia="仿宋" w:cs="仿宋"/>
          <w:snapToGrid w:val="0"/>
          <w:color w:val="auto"/>
          <w:spacing w:val="0"/>
          <w:w w:val="100"/>
          <w:position w:val="0"/>
          <w:sz w:val="32"/>
          <w:szCs w:val="32"/>
          <w:lang w:eastAsia="zh-CN"/>
        </w:rPr>
        <w:t>，</w:t>
      </w:r>
      <w:r>
        <w:rPr>
          <w:rFonts w:ascii="仿宋_GB2312" w:eastAsia="仿宋_GB2312" w:cs="仿宋_GB2312"/>
          <w:snapToGrid w:val="0"/>
          <w:color w:val="000000"/>
          <w:spacing w:val="0"/>
          <w:w w:val="100"/>
          <w:position w:val="0"/>
          <w:sz w:val="32"/>
          <w:szCs w:val="32"/>
          <w:shd w:val="clear" w:fill="FFFFFF"/>
        </w:rPr>
        <w:t>专家组鉴定地质灾害险情或灾情已消除，经启动应急响应的应急指挥部批准，宣布应急响应结束</w:t>
      </w:r>
      <w:r>
        <w:rPr>
          <w:rFonts w:hint="eastAsia" w:ascii="仿宋" w:hAnsi="仿宋" w:eastAsia="仿宋" w:cs="仿宋"/>
          <w:snapToGrid w:val="0"/>
          <w:color w:val="auto"/>
          <w:spacing w:val="0"/>
          <w:w w:val="100"/>
          <w:position w:val="0"/>
          <w:sz w:val="32"/>
          <w:szCs w:val="32"/>
        </w:rPr>
        <w:t>。</w:t>
      </w:r>
    </w:p>
    <w:p>
      <w:pPr>
        <w:pStyle w:val="7"/>
        <w:keepNext w:val="0"/>
        <w:keepLines w:val="0"/>
        <w:pageBreakBefore w:val="0"/>
        <w:widowControl/>
        <w:numPr>
          <w:ilvl w:val="0"/>
          <w:numId w:val="2"/>
        </w:numPr>
        <w:suppressLineNumbers w:val="0"/>
        <w:shd w:val="clear" w:fill="FFFFFF"/>
        <w:kinsoku/>
        <w:wordWrap/>
        <w:overflowPunct/>
        <w:topLinePunct w:val="0"/>
        <w:autoSpaceDE w:val="0"/>
        <w:autoSpaceDN w:val="0"/>
        <w:bidi w:val="0"/>
        <w:adjustRightInd/>
        <w:spacing w:before="0" w:beforeAutospacing="0" w:after="0" w:afterAutospacing="0" w:line="560" w:lineRule="exact"/>
        <w:ind w:left="0" w:leftChars="0" w:right="0" w:firstLine="640"/>
        <w:textAlignment w:val="auto"/>
        <w:rPr>
          <w:rFonts w:hint="eastAsia" w:ascii="黑体" w:hAnsi="黑体" w:eastAsia="黑体" w:cs="黑体"/>
          <w:snapToGrid w:val="0"/>
          <w:color w:val="auto"/>
          <w:spacing w:val="0"/>
          <w:w w:val="100"/>
          <w:position w:val="0"/>
          <w:sz w:val="32"/>
          <w:szCs w:val="32"/>
        </w:rPr>
      </w:pPr>
      <w:r>
        <w:rPr>
          <w:rFonts w:hint="eastAsia" w:ascii="黑体" w:hAnsi="黑体" w:eastAsia="黑体" w:cs="黑体"/>
          <w:snapToGrid w:val="0"/>
          <w:color w:val="auto"/>
          <w:spacing w:val="0"/>
          <w:w w:val="100"/>
          <w:position w:val="0"/>
          <w:sz w:val="32"/>
          <w:szCs w:val="32"/>
        </w:rPr>
        <w:t>后期处置</w:t>
      </w:r>
    </w:p>
    <w:p>
      <w:pPr>
        <w:pStyle w:val="14"/>
        <w:keepNext w:val="0"/>
        <w:keepLines w:val="0"/>
        <w:pageBreakBefore w:val="0"/>
        <w:widowControl w:val="0"/>
        <w:numPr>
          <w:ilvl w:val="0"/>
          <w:numId w:val="0"/>
        </w:numPr>
        <w:tabs>
          <w:tab w:val="left" w:pos="1595"/>
          <w:tab w:val="left" w:pos="1596"/>
        </w:tabs>
        <w:kinsoku/>
        <w:wordWrap/>
        <w:overflowPunct/>
        <w:topLinePunct w:val="0"/>
        <w:autoSpaceDE w:val="0"/>
        <w:autoSpaceDN w:val="0"/>
        <w:bidi w:val="0"/>
        <w:adjustRightInd/>
        <w:snapToGrid w:val="0"/>
        <w:spacing w:before="0" w:after="0" w:line="560" w:lineRule="exact"/>
        <w:ind w:leftChars="200" w:right="0" w:rightChars="0" w:firstLine="321" w:firstLineChars="100"/>
        <w:jc w:val="left"/>
        <w:textAlignment w:val="auto"/>
        <w:rPr>
          <w:rFonts w:hint="eastAsia" w:ascii="楷体" w:hAnsi="楷体" w:eastAsia="楷体" w:cs="楷体"/>
          <w:b/>
          <w:bCs/>
          <w:snapToGrid w:val="0"/>
          <w:color w:val="auto"/>
          <w:spacing w:val="0"/>
          <w:w w:val="100"/>
          <w:position w:val="0"/>
          <w:sz w:val="32"/>
          <w:szCs w:val="32"/>
        </w:rPr>
      </w:pPr>
      <w:r>
        <w:rPr>
          <w:rFonts w:hint="eastAsia" w:ascii="楷体" w:hAnsi="楷体" w:eastAsia="楷体" w:cs="楷体"/>
          <w:b/>
          <w:bCs/>
          <w:snapToGrid w:val="0"/>
          <w:color w:val="auto"/>
          <w:spacing w:val="0"/>
          <w:w w:val="100"/>
          <w:position w:val="0"/>
          <w:sz w:val="32"/>
          <w:szCs w:val="32"/>
          <w:lang w:val="en-US" w:eastAsia="zh-CN"/>
        </w:rPr>
        <w:t xml:space="preserve">6.1 </w:t>
      </w:r>
      <w:r>
        <w:rPr>
          <w:rFonts w:hint="eastAsia" w:ascii="楷体" w:hAnsi="楷体" w:eastAsia="楷体" w:cs="楷体"/>
          <w:b/>
          <w:bCs/>
          <w:snapToGrid w:val="0"/>
          <w:color w:val="auto"/>
          <w:spacing w:val="0"/>
          <w:w w:val="100"/>
          <w:position w:val="0"/>
          <w:sz w:val="32"/>
          <w:szCs w:val="32"/>
        </w:rPr>
        <w:t>调查评估</w:t>
      </w:r>
    </w:p>
    <w:p>
      <w:pPr>
        <w:pStyle w:val="4"/>
        <w:keepNext w:val="0"/>
        <w:keepLines w:val="0"/>
        <w:pageBreakBefore w:val="0"/>
        <w:widowControl w:val="0"/>
        <w:kinsoku/>
        <w:wordWrap/>
        <w:overflowPunct/>
        <w:topLinePunct w:val="0"/>
        <w:autoSpaceDE w:val="0"/>
        <w:autoSpaceDN w:val="0"/>
        <w:bidi w:val="0"/>
        <w:adjustRightInd/>
        <w:snapToGrid w:val="0"/>
        <w:spacing w:before="0" w:line="560" w:lineRule="exact"/>
        <w:ind w:left="0" w:leftChars="0" w:right="0" w:firstLine="640" w:firstLineChars="200"/>
        <w:textAlignment w:val="auto"/>
        <w:rPr>
          <w:rFonts w:hint="eastAsia" w:ascii="仿宋" w:hAnsi="仿宋" w:eastAsia="仿宋" w:cs="仿宋"/>
          <w:snapToGrid w:val="0"/>
          <w:color w:val="auto"/>
          <w:spacing w:val="0"/>
          <w:w w:val="100"/>
          <w:position w:val="0"/>
          <w:sz w:val="32"/>
          <w:szCs w:val="32"/>
        </w:rPr>
      </w:pPr>
      <w:r>
        <w:rPr>
          <w:rFonts w:hint="eastAsia" w:ascii="仿宋" w:hAnsi="仿宋" w:eastAsia="仿宋" w:cs="仿宋"/>
          <w:snapToGrid w:val="0"/>
          <w:color w:val="auto"/>
          <w:spacing w:val="0"/>
          <w:w w:val="100"/>
          <w:position w:val="0"/>
          <w:sz w:val="32"/>
          <w:szCs w:val="32"/>
          <w:lang w:val="en-US" w:eastAsia="zh-CN"/>
        </w:rPr>
        <w:t>县</w:t>
      </w:r>
      <w:r>
        <w:rPr>
          <w:rFonts w:hint="eastAsia" w:ascii="仿宋" w:hAnsi="仿宋" w:eastAsia="仿宋" w:cs="仿宋"/>
          <w:snapToGrid w:val="0"/>
          <w:color w:val="auto"/>
          <w:spacing w:val="0"/>
          <w:w w:val="100"/>
          <w:position w:val="0"/>
          <w:sz w:val="32"/>
          <w:szCs w:val="32"/>
        </w:rPr>
        <w:t>应急管理</w:t>
      </w:r>
      <w:r>
        <w:rPr>
          <w:rFonts w:hint="eastAsia" w:ascii="仿宋" w:hAnsi="仿宋" w:eastAsia="仿宋" w:cs="仿宋"/>
          <w:snapToGrid w:val="0"/>
          <w:color w:val="auto"/>
          <w:spacing w:val="0"/>
          <w:w w:val="100"/>
          <w:position w:val="0"/>
          <w:sz w:val="32"/>
          <w:szCs w:val="32"/>
          <w:lang w:val="en-US" w:eastAsia="zh-CN"/>
        </w:rPr>
        <w:t>局</w:t>
      </w:r>
      <w:r>
        <w:rPr>
          <w:rFonts w:hint="eastAsia" w:ascii="仿宋" w:hAnsi="仿宋" w:eastAsia="仿宋" w:cs="仿宋"/>
          <w:snapToGrid w:val="0"/>
          <w:color w:val="auto"/>
          <w:spacing w:val="0"/>
          <w:w w:val="100"/>
          <w:position w:val="0"/>
          <w:sz w:val="32"/>
          <w:szCs w:val="32"/>
        </w:rPr>
        <w:t>依据有关规定</w:t>
      </w:r>
      <w:r>
        <w:rPr>
          <w:rFonts w:hint="eastAsia" w:ascii="仿宋" w:hAnsi="仿宋" w:eastAsia="仿宋" w:cs="仿宋"/>
          <w:snapToGrid w:val="0"/>
          <w:color w:val="auto"/>
          <w:spacing w:val="0"/>
          <w:w w:val="100"/>
          <w:position w:val="0"/>
          <w:sz w:val="32"/>
          <w:szCs w:val="32"/>
          <w:lang w:eastAsia="zh-CN"/>
        </w:rPr>
        <w:t>，</w:t>
      </w:r>
      <w:r>
        <w:rPr>
          <w:rFonts w:hint="eastAsia" w:ascii="仿宋" w:hAnsi="仿宋" w:eastAsia="仿宋" w:cs="仿宋"/>
          <w:snapToGrid w:val="0"/>
          <w:color w:val="auto"/>
          <w:spacing w:val="0"/>
          <w:w w:val="100"/>
          <w:position w:val="0"/>
          <w:sz w:val="32"/>
          <w:szCs w:val="32"/>
        </w:rPr>
        <w:t>组织有关部门组成调查评估组开展地质灾害调查评估</w:t>
      </w:r>
      <w:r>
        <w:rPr>
          <w:rFonts w:hint="eastAsia" w:ascii="仿宋" w:hAnsi="仿宋" w:eastAsia="仿宋" w:cs="仿宋"/>
          <w:snapToGrid w:val="0"/>
          <w:color w:val="auto"/>
          <w:spacing w:val="0"/>
          <w:w w:val="100"/>
          <w:position w:val="0"/>
          <w:sz w:val="32"/>
          <w:szCs w:val="32"/>
          <w:lang w:eastAsia="zh-CN"/>
        </w:rPr>
        <w:t>，</w:t>
      </w:r>
      <w:r>
        <w:rPr>
          <w:rFonts w:hint="eastAsia" w:ascii="仿宋" w:hAnsi="仿宋" w:eastAsia="仿宋" w:cs="仿宋"/>
          <w:snapToGrid w:val="0"/>
          <w:color w:val="auto"/>
          <w:spacing w:val="0"/>
          <w:w w:val="100"/>
          <w:position w:val="0"/>
          <w:sz w:val="32"/>
          <w:szCs w:val="32"/>
        </w:rPr>
        <w:t>调查评估报告报</w:t>
      </w:r>
      <w:r>
        <w:rPr>
          <w:rFonts w:hint="eastAsia" w:ascii="仿宋" w:hAnsi="仿宋" w:eastAsia="仿宋" w:cs="仿宋"/>
          <w:snapToGrid w:val="0"/>
          <w:color w:val="auto"/>
          <w:spacing w:val="0"/>
          <w:w w:val="100"/>
          <w:position w:val="0"/>
          <w:sz w:val="32"/>
          <w:szCs w:val="32"/>
          <w:lang w:val="en-US" w:eastAsia="zh-CN"/>
        </w:rPr>
        <w:t>县</w:t>
      </w:r>
      <w:r>
        <w:rPr>
          <w:rFonts w:hint="eastAsia" w:ascii="仿宋" w:hAnsi="仿宋" w:eastAsia="仿宋" w:cs="仿宋"/>
          <w:snapToGrid w:val="0"/>
          <w:color w:val="auto"/>
          <w:spacing w:val="0"/>
          <w:w w:val="100"/>
          <w:position w:val="0"/>
          <w:sz w:val="32"/>
          <w:szCs w:val="32"/>
        </w:rPr>
        <w:t>人民政府。评估报告内容包括灾害发生经过、灾害类型和规模、灾害成因、应急响应、人员伤亡、灾情损失、经验教训、改进措施等。</w:t>
      </w:r>
    </w:p>
    <w:p>
      <w:pPr>
        <w:pStyle w:val="14"/>
        <w:keepNext w:val="0"/>
        <w:keepLines w:val="0"/>
        <w:pageBreakBefore w:val="0"/>
        <w:widowControl w:val="0"/>
        <w:numPr>
          <w:ilvl w:val="0"/>
          <w:numId w:val="0"/>
        </w:numPr>
        <w:tabs>
          <w:tab w:val="left" w:pos="1595"/>
          <w:tab w:val="left" w:pos="1596"/>
        </w:tabs>
        <w:kinsoku/>
        <w:wordWrap/>
        <w:overflowPunct/>
        <w:topLinePunct w:val="0"/>
        <w:autoSpaceDE w:val="0"/>
        <w:autoSpaceDN w:val="0"/>
        <w:bidi w:val="0"/>
        <w:adjustRightInd/>
        <w:snapToGrid w:val="0"/>
        <w:spacing w:before="0" w:after="0" w:line="560" w:lineRule="exact"/>
        <w:ind w:leftChars="200" w:right="0" w:rightChars="0" w:firstLine="321" w:firstLineChars="100"/>
        <w:jc w:val="left"/>
        <w:textAlignment w:val="auto"/>
        <w:rPr>
          <w:rFonts w:hint="eastAsia" w:ascii="楷体" w:hAnsi="楷体" w:eastAsia="楷体" w:cs="楷体"/>
          <w:b/>
          <w:bCs/>
          <w:snapToGrid w:val="0"/>
          <w:color w:val="auto"/>
          <w:spacing w:val="0"/>
          <w:w w:val="100"/>
          <w:position w:val="0"/>
          <w:sz w:val="32"/>
          <w:szCs w:val="32"/>
        </w:rPr>
      </w:pPr>
      <w:r>
        <w:rPr>
          <w:rFonts w:hint="eastAsia" w:ascii="楷体" w:hAnsi="楷体" w:eastAsia="楷体" w:cs="楷体"/>
          <w:b/>
          <w:bCs/>
          <w:snapToGrid w:val="0"/>
          <w:color w:val="auto"/>
          <w:spacing w:val="0"/>
          <w:w w:val="100"/>
          <w:position w:val="0"/>
          <w:sz w:val="32"/>
          <w:szCs w:val="32"/>
          <w:lang w:val="en-US" w:eastAsia="zh-CN"/>
        </w:rPr>
        <w:t xml:space="preserve">6.2 </w:t>
      </w:r>
      <w:r>
        <w:rPr>
          <w:rFonts w:hint="eastAsia" w:ascii="楷体" w:hAnsi="楷体" w:eastAsia="楷体" w:cs="楷体"/>
          <w:b/>
          <w:bCs/>
          <w:snapToGrid w:val="0"/>
          <w:color w:val="auto"/>
          <w:spacing w:val="0"/>
          <w:w w:val="100"/>
          <w:position w:val="0"/>
          <w:sz w:val="32"/>
          <w:szCs w:val="32"/>
        </w:rPr>
        <w:t>资金保障</w:t>
      </w:r>
    </w:p>
    <w:p>
      <w:pPr>
        <w:pStyle w:val="4"/>
        <w:keepNext w:val="0"/>
        <w:keepLines w:val="0"/>
        <w:pageBreakBefore w:val="0"/>
        <w:widowControl w:val="0"/>
        <w:kinsoku/>
        <w:wordWrap/>
        <w:overflowPunct/>
        <w:topLinePunct w:val="0"/>
        <w:autoSpaceDE w:val="0"/>
        <w:autoSpaceDN w:val="0"/>
        <w:bidi w:val="0"/>
        <w:adjustRightInd/>
        <w:snapToGrid w:val="0"/>
        <w:spacing w:before="0" w:line="560" w:lineRule="exact"/>
        <w:ind w:left="0" w:leftChars="0" w:right="0" w:firstLine="640" w:firstLineChars="200"/>
        <w:jc w:val="both"/>
        <w:textAlignment w:val="auto"/>
        <w:rPr>
          <w:rFonts w:hint="eastAsia" w:ascii="仿宋" w:hAnsi="仿宋" w:eastAsia="仿宋" w:cs="仿宋"/>
          <w:snapToGrid w:val="0"/>
          <w:color w:val="auto"/>
          <w:spacing w:val="0"/>
          <w:w w:val="100"/>
          <w:position w:val="0"/>
          <w:sz w:val="32"/>
          <w:szCs w:val="32"/>
        </w:rPr>
      </w:pPr>
      <w:r>
        <w:rPr>
          <w:rFonts w:hint="eastAsia" w:ascii="仿宋" w:hAnsi="仿宋" w:eastAsia="仿宋" w:cs="仿宋"/>
          <w:snapToGrid w:val="0"/>
          <w:color w:val="auto"/>
          <w:spacing w:val="0"/>
          <w:w w:val="100"/>
          <w:position w:val="0"/>
          <w:sz w:val="32"/>
          <w:szCs w:val="32"/>
          <w:lang w:val="en-US" w:eastAsia="zh-CN"/>
        </w:rPr>
        <w:t>县、乡镇</w:t>
      </w:r>
      <w:r>
        <w:rPr>
          <w:rFonts w:hint="eastAsia" w:ascii="仿宋" w:hAnsi="仿宋" w:eastAsia="仿宋" w:cs="仿宋"/>
          <w:snapToGrid w:val="0"/>
          <w:color w:val="auto"/>
          <w:spacing w:val="0"/>
          <w:w w:val="100"/>
          <w:position w:val="0"/>
          <w:sz w:val="32"/>
          <w:szCs w:val="32"/>
        </w:rPr>
        <w:t>人民政府按照分级负责的原则对救援过程中的救援费用予以保障。</w:t>
      </w:r>
      <w:r>
        <w:rPr>
          <w:rFonts w:hint="eastAsia" w:ascii="仿宋" w:hAnsi="仿宋" w:eastAsia="仿宋" w:cs="仿宋"/>
          <w:snapToGrid w:val="0"/>
          <w:color w:val="auto"/>
          <w:spacing w:val="0"/>
          <w:w w:val="100"/>
          <w:position w:val="0"/>
          <w:sz w:val="32"/>
          <w:szCs w:val="32"/>
          <w:lang w:eastAsia="zh-CN"/>
        </w:rPr>
        <w:t>县财政局</w:t>
      </w:r>
      <w:r>
        <w:rPr>
          <w:rFonts w:hint="eastAsia" w:ascii="仿宋" w:hAnsi="仿宋" w:eastAsia="仿宋" w:cs="仿宋"/>
          <w:snapToGrid w:val="0"/>
          <w:color w:val="auto"/>
          <w:spacing w:val="0"/>
          <w:w w:val="100"/>
          <w:position w:val="0"/>
          <w:sz w:val="32"/>
          <w:szCs w:val="32"/>
        </w:rPr>
        <w:t>负责及时支付启动</w:t>
      </w:r>
      <w:r>
        <w:rPr>
          <w:rFonts w:hint="eastAsia" w:ascii="仿宋" w:hAnsi="仿宋" w:eastAsia="仿宋" w:cs="仿宋"/>
          <w:snapToGrid w:val="0"/>
          <w:color w:val="auto"/>
          <w:spacing w:val="0"/>
          <w:w w:val="100"/>
          <w:position w:val="0"/>
          <w:sz w:val="32"/>
          <w:szCs w:val="32"/>
          <w:lang w:val="en-US" w:eastAsia="zh-CN"/>
        </w:rPr>
        <w:t>县</w:t>
      </w:r>
      <w:r>
        <w:rPr>
          <w:rFonts w:hint="eastAsia" w:ascii="仿宋" w:hAnsi="仿宋" w:eastAsia="仿宋" w:cs="仿宋"/>
          <w:snapToGrid w:val="0"/>
          <w:color w:val="auto"/>
          <w:spacing w:val="0"/>
          <w:w w:val="100"/>
          <w:position w:val="0"/>
          <w:sz w:val="32"/>
          <w:szCs w:val="32"/>
        </w:rPr>
        <w:t>级响应时经</w:t>
      </w:r>
      <w:r>
        <w:rPr>
          <w:rFonts w:hint="eastAsia" w:ascii="仿宋" w:hAnsi="仿宋" w:eastAsia="仿宋" w:cs="仿宋"/>
          <w:snapToGrid w:val="0"/>
          <w:color w:val="auto"/>
          <w:spacing w:val="0"/>
          <w:w w:val="100"/>
          <w:position w:val="0"/>
          <w:sz w:val="32"/>
          <w:szCs w:val="32"/>
          <w:lang w:val="en-US" w:eastAsia="zh-CN"/>
        </w:rPr>
        <w:t>县</w:t>
      </w:r>
      <w:r>
        <w:rPr>
          <w:rFonts w:hint="eastAsia" w:ascii="仿宋" w:hAnsi="仿宋" w:eastAsia="仿宋" w:cs="仿宋"/>
          <w:snapToGrid w:val="0"/>
          <w:color w:val="auto"/>
          <w:spacing w:val="0"/>
          <w:w w:val="100"/>
          <w:position w:val="0"/>
          <w:sz w:val="32"/>
          <w:szCs w:val="32"/>
        </w:rPr>
        <w:t>指挥部调用发生的抢险救援、紧急医学救援、调查评估等费用。</w:t>
      </w:r>
    </w:p>
    <w:p>
      <w:pPr>
        <w:pStyle w:val="14"/>
        <w:keepNext w:val="0"/>
        <w:keepLines w:val="0"/>
        <w:pageBreakBefore w:val="0"/>
        <w:widowControl w:val="0"/>
        <w:numPr>
          <w:ilvl w:val="0"/>
          <w:numId w:val="0"/>
        </w:numPr>
        <w:tabs>
          <w:tab w:val="left" w:pos="1595"/>
          <w:tab w:val="left" w:pos="1596"/>
        </w:tabs>
        <w:kinsoku/>
        <w:wordWrap/>
        <w:overflowPunct/>
        <w:topLinePunct w:val="0"/>
        <w:autoSpaceDE w:val="0"/>
        <w:autoSpaceDN w:val="0"/>
        <w:bidi w:val="0"/>
        <w:adjustRightInd/>
        <w:snapToGrid w:val="0"/>
        <w:spacing w:before="0" w:after="0" w:line="560" w:lineRule="exact"/>
        <w:ind w:leftChars="200" w:right="0" w:rightChars="0" w:firstLine="321" w:firstLineChars="100"/>
        <w:jc w:val="left"/>
        <w:textAlignment w:val="auto"/>
        <w:rPr>
          <w:rFonts w:hint="eastAsia" w:ascii="楷体" w:hAnsi="楷体" w:eastAsia="楷体" w:cs="楷体"/>
          <w:b/>
          <w:bCs/>
          <w:snapToGrid w:val="0"/>
          <w:color w:val="auto"/>
          <w:spacing w:val="0"/>
          <w:w w:val="100"/>
          <w:position w:val="0"/>
          <w:sz w:val="32"/>
          <w:szCs w:val="32"/>
        </w:rPr>
      </w:pPr>
      <w:r>
        <w:rPr>
          <w:rFonts w:hint="eastAsia" w:ascii="楷体" w:hAnsi="楷体" w:eastAsia="楷体" w:cs="楷体"/>
          <w:b/>
          <w:bCs/>
          <w:snapToGrid w:val="0"/>
          <w:color w:val="auto"/>
          <w:spacing w:val="0"/>
          <w:w w:val="100"/>
          <w:position w:val="0"/>
          <w:sz w:val="32"/>
          <w:szCs w:val="32"/>
          <w:lang w:val="en-US" w:eastAsia="zh-CN"/>
        </w:rPr>
        <w:t xml:space="preserve">6.3 </w:t>
      </w:r>
      <w:r>
        <w:rPr>
          <w:rFonts w:hint="eastAsia" w:ascii="楷体" w:hAnsi="楷体" w:eastAsia="楷体" w:cs="楷体"/>
          <w:b/>
          <w:bCs/>
          <w:snapToGrid w:val="0"/>
          <w:color w:val="auto"/>
          <w:spacing w:val="0"/>
          <w:w w:val="100"/>
          <w:position w:val="0"/>
          <w:sz w:val="32"/>
          <w:szCs w:val="32"/>
        </w:rPr>
        <w:t>工作总结</w:t>
      </w:r>
    </w:p>
    <w:p>
      <w:pPr>
        <w:pStyle w:val="4"/>
        <w:keepNext w:val="0"/>
        <w:keepLines w:val="0"/>
        <w:pageBreakBefore w:val="0"/>
        <w:widowControl w:val="0"/>
        <w:kinsoku/>
        <w:wordWrap/>
        <w:overflowPunct/>
        <w:topLinePunct w:val="0"/>
        <w:autoSpaceDE w:val="0"/>
        <w:autoSpaceDN w:val="0"/>
        <w:bidi w:val="0"/>
        <w:adjustRightInd/>
        <w:snapToGrid w:val="0"/>
        <w:spacing w:before="0" w:line="560" w:lineRule="exact"/>
        <w:ind w:left="0" w:leftChars="0" w:right="0" w:firstLine="640" w:firstLineChars="200"/>
        <w:jc w:val="both"/>
        <w:textAlignment w:val="auto"/>
        <w:rPr>
          <w:rFonts w:hint="eastAsia" w:ascii="仿宋" w:hAnsi="仿宋" w:eastAsia="仿宋" w:cs="仿宋"/>
          <w:snapToGrid w:val="0"/>
          <w:color w:val="auto"/>
          <w:spacing w:val="0"/>
          <w:w w:val="100"/>
          <w:position w:val="0"/>
          <w:sz w:val="32"/>
          <w:szCs w:val="32"/>
        </w:rPr>
      </w:pPr>
      <w:r>
        <w:rPr>
          <w:rFonts w:hint="eastAsia" w:ascii="仿宋" w:hAnsi="仿宋" w:eastAsia="仿宋" w:cs="仿宋"/>
          <w:snapToGrid w:val="0"/>
          <w:color w:val="auto"/>
          <w:spacing w:val="0"/>
          <w:w w:val="100"/>
          <w:position w:val="0"/>
          <w:sz w:val="32"/>
          <w:szCs w:val="32"/>
        </w:rPr>
        <w:t>应急救援工作结束后</w:t>
      </w:r>
      <w:r>
        <w:rPr>
          <w:rFonts w:hint="eastAsia" w:ascii="仿宋" w:hAnsi="仿宋" w:eastAsia="仿宋" w:cs="仿宋"/>
          <w:snapToGrid w:val="0"/>
          <w:color w:val="auto"/>
          <w:spacing w:val="0"/>
          <w:w w:val="100"/>
          <w:position w:val="0"/>
          <w:sz w:val="32"/>
          <w:szCs w:val="32"/>
          <w:lang w:eastAsia="zh-CN"/>
        </w:rPr>
        <w:t>，</w:t>
      </w:r>
      <w:r>
        <w:rPr>
          <w:rFonts w:hint="eastAsia" w:ascii="仿宋" w:hAnsi="仿宋" w:eastAsia="仿宋" w:cs="仿宋"/>
          <w:snapToGrid w:val="0"/>
          <w:color w:val="auto"/>
          <w:spacing w:val="0"/>
          <w:w w:val="100"/>
          <w:position w:val="0"/>
          <w:sz w:val="32"/>
          <w:szCs w:val="32"/>
          <w:lang w:val="en-US" w:eastAsia="zh-CN"/>
        </w:rPr>
        <w:t>县</w:t>
      </w:r>
      <w:r>
        <w:rPr>
          <w:rFonts w:hint="eastAsia" w:ascii="仿宋" w:hAnsi="仿宋" w:eastAsia="仿宋" w:cs="仿宋"/>
          <w:snapToGrid w:val="0"/>
          <w:color w:val="auto"/>
          <w:spacing w:val="0"/>
          <w:w w:val="100"/>
          <w:position w:val="0"/>
          <w:sz w:val="32"/>
          <w:szCs w:val="32"/>
        </w:rPr>
        <w:t>指挥部要对本次地质灾害应急响应过程中的协调指挥、组织实施、预案执行等情况进行总结并按规定上报。参加抢险救援的各有关单位认真总结抢险救灾工作</w:t>
      </w:r>
      <w:r>
        <w:rPr>
          <w:rFonts w:hint="eastAsia" w:ascii="仿宋" w:hAnsi="仿宋" w:eastAsia="仿宋" w:cs="仿宋"/>
          <w:snapToGrid w:val="0"/>
          <w:color w:val="auto"/>
          <w:spacing w:val="0"/>
          <w:w w:val="100"/>
          <w:position w:val="0"/>
          <w:sz w:val="32"/>
          <w:szCs w:val="32"/>
          <w:lang w:eastAsia="zh-CN"/>
        </w:rPr>
        <w:t>，</w:t>
      </w:r>
      <w:r>
        <w:rPr>
          <w:rFonts w:hint="eastAsia" w:ascii="仿宋" w:hAnsi="仿宋" w:eastAsia="仿宋" w:cs="仿宋"/>
          <w:snapToGrid w:val="0"/>
          <w:color w:val="auto"/>
          <w:spacing w:val="0"/>
          <w:w w:val="100"/>
          <w:position w:val="0"/>
          <w:sz w:val="32"/>
          <w:szCs w:val="32"/>
        </w:rPr>
        <w:t>及时以书面形式上报指挥部办公室。</w:t>
      </w:r>
    </w:p>
    <w:p>
      <w:pPr>
        <w:pStyle w:val="14"/>
        <w:keepNext w:val="0"/>
        <w:keepLines w:val="0"/>
        <w:pageBreakBefore w:val="0"/>
        <w:widowControl w:val="0"/>
        <w:numPr>
          <w:ilvl w:val="0"/>
          <w:numId w:val="2"/>
        </w:numPr>
        <w:tabs>
          <w:tab w:val="left" w:pos="1280"/>
          <w:tab w:val="left" w:pos="1281"/>
        </w:tabs>
        <w:kinsoku/>
        <w:wordWrap/>
        <w:overflowPunct/>
        <w:topLinePunct w:val="0"/>
        <w:autoSpaceDE w:val="0"/>
        <w:autoSpaceDN w:val="0"/>
        <w:bidi w:val="0"/>
        <w:adjustRightInd/>
        <w:snapToGrid w:val="0"/>
        <w:spacing w:before="0" w:after="0" w:line="560" w:lineRule="exact"/>
        <w:ind w:left="0" w:leftChars="0" w:right="0" w:rightChars="0" w:firstLine="640" w:firstLineChars="0"/>
        <w:jc w:val="left"/>
        <w:textAlignment w:val="auto"/>
        <w:rPr>
          <w:rFonts w:hint="eastAsia" w:ascii="黑体" w:hAnsi="黑体" w:eastAsia="黑体" w:cs="黑体"/>
          <w:snapToGrid w:val="0"/>
          <w:color w:val="auto"/>
          <w:spacing w:val="0"/>
          <w:w w:val="100"/>
          <w:position w:val="0"/>
          <w:sz w:val="32"/>
          <w:szCs w:val="32"/>
        </w:rPr>
      </w:pPr>
      <w:r>
        <w:rPr>
          <w:rFonts w:hint="eastAsia" w:ascii="黑体" w:hAnsi="黑体" w:eastAsia="黑体" w:cs="黑体"/>
          <w:snapToGrid w:val="0"/>
          <w:color w:val="auto"/>
          <w:spacing w:val="0"/>
          <w:w w:val="100"/>
          <w:position w:val="0"/>
          <w:sz w:val="32"/>
          <w:szCs w:val="32"/>
        </w:rPr>
        <w:t>恢复与重建</w:t>
      </w:r>
    </w:p>
    <w:p>
      <w:pPr>
        <w:pStyle w:val="4"/>
        <w:keepNext w:val="0"/>
        <w:keepLines w:val="0"/>
        <w:pageBreakBefore w:val="0"/>
        <w:widowControl w:val="0"/>
        <w:kinsoku/>
        <w:wordWrap/>
        <w:overflowPunct/>
        <w:topLinePunct w:val="0"/>
        <w:autoSpaceDE w:val="0"/>
        <w:autoSpaceDN w:val="0"/>
        <w:bidi w:val="0"/>
        <w:adjustRightInd/>
        <w:snapToGrid w:val="0"/>
        <w:spacing w:before="0" w:line="560" w:lineRule="exact"/>
        <w:ind w:left="0" w:leftChars="0" w:right="0" w:firstLine="640" w:firstLineChars="200"/>
        <w:jc w:val="both"/>
        <w:textAlignment w:val="auto"/>
        <w:rPr>
          <w:rFonts w:hint="eastAsia" w:ascii="仿宋" w:hAnsi="仿宋" w:eastAsia="仿宋" w:cs="仿宋"/>
          <w:snapToGrid w:val="0"/>
          <w:color w:val="auto"/>
          <w:spacing w:val="0"/>
          <w:w w:val="100"/>
          <w:position w:val="0"/>
          <w:sz w:val="32"/>
          <w:szCs w:val="32"/>
        </w:rPr>
      </w:pPr>
      <w:r>
        <w:rPr>
          <w:rFonts w:hint="eastAsia" w:ascii="仿宋" w:hAnsi="仿宋" w:eastAsia="仿宋" w:cs="仿宋"/>
          <w:snapToGrid w:val="0"/>
          <w:color w:val="auto"/>
          <w:spacing w:val="0"/>
          <w:w w:val="100"/>
          <w:position w:val="0"/>
          <w:sz w:val="32"/>
          <w:szCs w:val="32"/>
        </w:rPr>
        <w:t>灾后恢复重建工作由</w:t>
      </w:r>
      <w:r>
        <w:rPr>
          <w:rFonts w:hint="eastAsia" w:ascii="仿宋" w:hAnsi="仿宋" w:eastAsia="仿宋" w:cs="仿宋"/>
          <w:snapToGrid w:val="0"/>
          <w:color w:val="auto"/>
          <w:spacing w:val="0"/>
          <w:w w:val="100"/>
          <w:position w:val="0"/>
          <w:sz w:val="32"/>
          <w:szCs w:val="32"/>
          <w:lang w:val="en-US" w:eastAsia="zh-CN"/>
        </w:rPr>
        <w:t>乡镇</w:t>
      </w:r>
      <w:r>
        <w:rPr>
          <w:rFonts w:hint="eastAsia" w:ascii="仿宋" w:hAnsi="仿宋" w:eastAsia="仿宋" w:cs="仿宋"/>
          <w:snapToGrid w:val="0"/>
          <w:color w:val="auto"/>
          <w:spacing w:val="0"/>
          <w:w w:val="100"/>
          <w:position w:val="0"/>
          <w:sz w:val="32"/>
          <w:szCs w:val="32"/>
        </w:rPr>
        <w:t>人民政府负责。县人民政府统筹规划、安排受灾地区的重建工作</w:t>
      </w:r>
      <w:r>
        <w:rPr>
          <w:rFonts w:hint="eastAsia" w:ascii="仿宋" w:hAnsi="仿宋" w:eastAsia="仿宋" w:cs="仿宋"/>
          <w:snapToGrid w:val="0"/>
          <w:color w:val="auto"/>
          <w:spacing w:val="0"/>
          <w:w w:val="100"/>
          <w:position w:val="0"/>
          <w:sz w:val="32"/>
          <w:szCs w:val="32"/>
          <w:lang w:eastAsia="zh-CN"/>
        </w:rPr>
        <w:t>，</w:t>
      </w:r>
      <w:r>
        <w:rPr>
          <w:rFonts w:hint="eastAsia" w:ascii="仿宋" w:hAnsi="仿宋" w:eastAsia="仿宋" w:cs="仿宋"/>
          <w:snapToGrid w:val="0"/>
          <w:color w:val="auto"/>
          <w:spacing w:val="0"/>
          <w:w w:val="100"/>
          <w:position w:val="0"/>
          <w:sz w:val="32"/>
          <w:szCs w:val="32"/>
        </w:rPr>
        <w:t>根据实际情况提供资金、物资支持和技术指导。</w:t>
      </w:r>
    </w:p>
    <w:p>
      <w:pPr>
        <w:pStyle w:val="4"/>
        <w:keepNext w:val="0"/>
        <w:keepLines w:val="0"/>
        <w:pageBreakBefore w:val="0"/>
        <w:widowControl w:val="0"/>
        <w:numPr>
          <w:ilvl w:val="0"/>
          <w:numId w:val="2"/>
        </w:numPr>
        <w:kinsoku/>
        <w:wordWrap/>
        <w:overflowPunct/>
        <w:topLinePunct w:val="0"/>
        <w:autoSpaceDE w:val="0"/>
        <w:autoSpaceDN w:val="0"/>
        <w:bidi w:val="0"/>
        <w:adjustRightInd/>
        <w:snapToGrid w:val="0"/>
        <w:spacing w:before="0" w:line="560" w:lineRule="exact"/>
        <w:ind w:left="0" w:leftChars="0" w:right="0" w:firstLine="640" w:firstLineChars="0"/>
        <w:jc w:val="both"/>
        <w:textAlignment w:val="auto"/>
        <w:rPr>
          <w:rFonts w:hint="eastAsia" w:ascii="黑体" w:hAnsi="黑体" w:eastAsia="黑体" w:cs="黑体"/>
          <w:snapToGrid w:val="0"/>
          <w:color w:val="auto"/>
          <w:spacing w:val="0"/>
          <w:w w:val="100"/>
          <w:position w:val="0"/>
          <w:sz w:val="32"/>
          <w:szCs w:val="32"/>
        </w:rPr>
      </w:pPr>
      <w:r>
        <w:rPr>
          <w:rFonts w:hint="eastAsia" w:ascii="黑体" w:hAnsi="黑体" w:eastAsia="黑体" w:cs="黑体"/>
          <w:snapToGrid w:val="0"/>
          <w:color w:val="auto"/>
          <w:spacing w:val="0"/>
          <w:w w:val="100"/>
          <w:position w:val="0"/>
          <w:sz w:val="32"/>
          <w:szCs w:val="32"/>
        </w:rPr>
        <w:t>附</w:t>
      </w:r>
      <w:r>
        <w:rPr>
          <w:rFonts w:hint="eastAsia" w:ascii="黑体" w:hAnsi="黑体" w:eastAsia="黑体" w:cs="黑体"/>
          <w:snapToGrid w:val="0"/>
          <w:color w:val="auto"/>
          <w:spacing w:val="0"/>
          <w:w w:val="100"/>
          <w:position w:val="0"/>
          <w:sz w:val="32"/>
          <w:szCs w:val="32"/>
        </w:rPr>
        <w:tab/>
      </w:r>
      <w:r>
        <w:rPr>
          <w:rFonts w:hint="eastAsia" w:ascii="黑体" w:hAnsi="黑体" w:eastAsia="黑体" w:cs="黑体"/>
          <w:snapToGrid w:val="0"/>
          <w:color w:val="auto"/>
          <w:spacing w:val="0"/>
          <w:w w:val="100"/>
          <w:position w:val="0"/>
          <w:sz w:val="32"/>
          <w:szCs w:val="32"/>
        </w:rPr>
        <w:t>则</w:t>
      </w:r>
    </w:p>
    <w:p>
      <w:pPr>
        <w:pStyle w:val="14"/>
        <w:keepNext w:val="0"/>
        <w:keepLines w:val="0"/>
        <w:pageBreakBefore w:val="0"/>
        <w:widowControl w:val="0"/>
        <w:numPr>
          <w:ilvl w:val="0"/>
          <w:numId w:val="0"/>
        </w:numPr>
        <w:tabs>
          <w:tab w:val="left" w:pos="1595"/>
          <w:tab w:val="left" w:pos="1596"/>
        </w:tabs>
        <w:kinsoku/>
        <w:wordWrap/>
        <w:overflowPunct/>
        <w:topLinePunct w:val="0"/>
        <w:autoSpaceDE w:val="0"/>
        <w:autoSpaceDN w:val="0"/>
        <w:bidi w:val="0"/>
        <w:adjustRightInd/>
        <w:snapToGrid w:val="0"/>
        <w:spacing w:before="0" w:after="0" w:line="560" w:lineRule="exact"/>
        <w:ind w:right="0" w:rightChars="0" w:firstLine="643" w:firstLineChars="200"/>
        <w:jc w:val="left"/>
        <w:textAlignment w:val="auto"/>
        <w:rPr>
          <w:rFonts w:hint="eastAsia" w:ascii="楷体" w:hAnsi="楷体" w:eastAsia="楷体" w:cs="楷体"/>
          <w:b/>
          <w:bCs/>
          <w:snapToGrid w:val="0"/>
          <w:color w:val="auto"/>
          <w:spacing w:val="0"/>
          <w:w w:val="100"/>
          <w:position w:val="0"/>
          <w:sz w:val="32"/>
          <w:szCs w:val="32"/>
        </w:rPr>
      </w:pPr>
      <w:r>
        <w:rPr>
          <w:rFonts w:hint="eastAsia" w:ascii="楷体" w:hAnsi="楷体" w:eastAsia="楷体" w:cs="楷体"/>
          <w:b/>
          <w:bCs/>
          <w:snapToGrid w:val="0"/>
          <w:color w:val="auto"/>
          <w:spacing w:val="0"/>
          <w:w w:val="100"/>
          <w:position w:val="0"/>
          <w:sz w:val="32"/>
          <w:szCs w:val="32"/>
          <w:lang w:val="en-US" w:eastAsia="zh-CN"/>
        </w:rPr>
        <w:t xml:space="preserve">8.1 </w:t>
      </w:r>
      <w:r>
        <w:rPr>
          <w:rFonts w:hint="eastAsia" w:ascii="楷体" w:hAnsi="楷体" w:eastAsia="楷体" w:cs="楷体"/>
          <w:b/>
          <w:bCs/>
          <w:snapToGrid w:val="0"/>
          <w:color w:val="auto"/>
          <w:spacing w:val="0"/>
          <w:w w:val="100"/>
          <w:position w:val="0"/>
          <w:sz w:val="32"/>
          <w:szCs w:val="32"/>
        </w:rPr>
        <w:t>宣传、培训和演练</w:t>
      </w:r>
    </w:p>
    <w:p>
      <w:pPr>
        <w:pStyle w:val="4"/>
        <w:keepNext w:val="0"/>
        <w:keepLines w:val="0"/>
        <w:pageBreakBefore w:val="0"/>
        <w:widowControl w:val="0"/>
        <w:kinsoku/>
        <w:wordWrap/>
        <w:overflowPunct/>
        <w:topLinePunct w:val="0"/>
        <w:autoSpaceDE w:val="0"/>
        <w:autoSpaceDN w:val="0"/>
        <w:bidi w:val="0"/>
        <w:adjustRightInd/>
        <w:snapToGrid w:val="0"/>
        <w:spacing w:before="0" w:line="560" w:lineRule="exact"/>
        <w:ind w:left="0" w:leftChars="0" w:right="0" w:firstLine="640" w:firstLineChars="200"/>
        <w:jc w:val="both"/>
        <w:textAlignment w:val="auto"/>
        <w:rPr>
          <w:rFonts w:hint="eastAsia" w:ascii="仿宋" w:hAnsi="仿宋" w:eastAsia="仿宋" w:cs="仿宋"/>
          <w:snapToGrid w:val="0"/>
          <w:color w:val="auto"/>
          <w:spacing w:val="0"/>
          <w:w w:val="100"/>
          <w:position w:val="0"/>
          <w:sz w:val="32"/>
          <w:szCs w:val="32"/>
        </w:rPr>
      </w:pPr>
      <w:r>
        <w:rPr>
          <w:rFonts w:hint="eastAsia" w:ascii="仿宋" w:hAnsi="仿宋" w:eastAsia="仿宋" w:cs="仿宋"/>
          <w:snapToGrid w:val="0"/>
          <w:color w:val="auto"/>
          <w:spacing w:val="0"/>
          <w:w w:val="100"/>
          <w:position w:val="0"/>
          <w:sz w:val="32"/>
          <w:szCs w:val="32"/>
          <w:lang w:val="en-US" w:eastAsia="zh-CN"/>
        </w:rPr>
        <w:t>县</w:t>
      </w:r>
      <w:r>
        <w:rPr>
          <w:rFonts w:hint="eastAsia" w:ascii="仿宋" w:hAnsi="仿宋" w:eastAsia="仿宋" w:cs="仿宋"/>
          <w:snapToGrid w:val="0"/>
          <w:color w:val="auto"/>
          <w:spacing w:val="0"/>
          <w:w w:val="100"/>
          <w:position w:val="0"/>
          <w:sz w:val="32"/>
          <w:szCs w:val="32"/>
        </w:rPr>
        <w:t>指挥部各成员单位应按照本预案要求制定部门预案或应急响应手册</w:t>
      </w:r>
      <w:r>
        <w:rPr>
          <w:rFonts w:hint="eastAsia" w:ascii="仿宋" w:hAnsi="仿宋" w:eastAsia="仿宋" w:cs="仿宋"/>
          <w:snapToGrid w:val="0"/>
          <w:color w:val="auto"/>
          <w:spacing w:val="0"/>
          <w:w w:val="100"/>
          <w:position w:val="0"/>
          <w:sz w:val="32"/>
          <w:szCs w:val="32"/>
          <w:lang w:eastAsia="zh-CN"/>
        </w:rPr>
        <w:t>，</w:t>
      </w:r>
      <w:r>
        <w:rPr>
          <w:rFonts w:hint="eastAsia" w:ascii="仿宋" w:hAnsi="仿宋" w:eastAsia="仿宋" w:cs="仿宋"/>
          <w:snapToGrid w:val="0"/>
          <w:color w:val="auto"/>
          <w:spacing w:val="0"/>
          <w:w w:val="100"/>
          <w:position w:val="0"/>
          <w:sz w:val="32"/>
          <w:szCs w:val="32"/>
        </w:rPr>
        <w:t>在各自系统内开展培训和宣传教育活动</w:t>
      </w:r>
      <w:r>
        <w:rPr>
          <w:rFonts w:hint="eastAsia" w:ascii="仿宋" w:hAnsi="仿宋" w:eastAsia="仿宋" w:cs="仿宋"/>
          <w:snapToGrid w:val="0"/>
          <w:color w:val="auto"/>
          <w:spacing w:val="0"/>
          <w:w w:val="100"/>
          <w:position w:val="0"/>
          <w:sz w:val="32"/>
          <w:szCs w:val="32"/>
          <w:lang w:eastAsia="zh-CN"/>
        </w:rPr>
        <w:t>，</w:t>
      </w:r>
      <w:r>
        <w:rPr>
          <w:rFonts w:hint="eastAsia" w:ascii="仿宋" w:hAnsi="仿宋" w:eastAsia="仿宋" w:cs="仿宋"/>
          <w:snapToGrid w:val="0"/>
          <w:color w:val="auto"/>
          <w:spacing w:val="0"/>
          <w:w w:val="100"/>
          <w:position w:val="0"/>
          <w:sz w:val="32"/>
          <w:szCs w:val="32"/>
        </w:rPr>
        <w:t>掌握预案知识和处置程序</w:t>
      </w:r>
      <w:r>
        <w:rPr>
          <w:rFonts w:hint="eastAsia" w:ascii="仿宋" w:hAnsi="仿宋" w:eastAsia="仿宋" w:cs="仿宋"/>
          <w:snapToGrid w:val="0"/>
          <w:color w:val="auto"/>
          <w:spacing w:val="0"/>
          <w:w w:val="100"/>
          <w:position w:val="0"/>
          <w:sz w:val="32"/>
          <w:szCs w:val="32"/>
          <w:lang w:eastAsia="zh-CN"/>
        </w:rPr>
        <w:t>，</w:t>
      </w:r>
      <w:r>
        <w:rPr>
          <w:rFonts w:hint="eastAsia" w:ascii="仿宋" w:hAnsi="仿宋" w:eastAsia="仿宋" w:cs="仿宋"/>
          <w:snapToGrid w:val="0"/>
          <w:color w:val="auto"/>
          <w:spacing w:val="0"/>
          <w:w w:val="100"/>
          <w:position w:val="0"/>
          <w:sz w:val="32"/>
          <w:szCs w:val="32"/>
        </w:rPr>
        <w:t>增强应急处置能力。定期开展应急演练</w:t>
      </w:r>
      <w:r>
        <w:rPr>
          <w:rFonts w:hint="eastAsia" w:ascii="仿宋" w:hAnsi="仿宋" w:eastAsia="仿宋" w:cs="仿宋"/>
          <w:snapToGrid w:val="0"/>
          <w:color w:val="auto"/>
          <w:spacing w:val="0"/>
          <w:w w:val="100"/>
          <w:position w:val="0"/>
          <w:sz w:val="32"/>
          <w:szCs w:val="32"/>
          <w:lang w:eastAsia="zh-CN"/>
        </w:rPr>
        <w:t>，</w:t>
      </w:r>
      <w:r>
        <w:rPr>
          <w:rFonts w:hint="eastAsia" w:ascii="仿宋" w:hAnsi="仿宋" w:eastAsia="仿宋" w:cs="仿宋"/>
          <w:snapToGrid w:val="0"/>
          <w:color w:val="auto"/>
          <w:spacing w:val="0"/>
          <w:w w:val="100"/>
          <w:position w:val="0"/>
          <w:sz w:val="32"/>
          <w:szCs w:val="32"/>
        </w:rPr>
        <w:t>及时总结应急演练中的不足</w:t>
      </w:r>
      <w:r>
        <w:rPr>
          <w:rFonts w:hint="eastAsia" w:ascii="仿宋" w:hAnsi="仿宋" w:eastAsia="仿宋" w:cs="仿宋"/>
          <w:snapToGrid w:val="0"/>
          <w:color w:val="auto"/>
          <w:spacing w:val="0"/>
          <w:w w:val="100"/>
          <w:position w:val="0"/>
          <w:sz w:val="32"/>
          <w:szCs w:val="32"/>
          <w:lang w:eastAsia="zh-CN"/>
        </w:rPr>
        <w:t>，</w:t>
      </w:r>
      <w:r>
        <w:rPr>
          <w:rFonts w:hint="eastAsia" w:ascii="仿宋" w:hAnsi="仿宋" w:eastAsia="仿宋" w:cs="仿宋"/>
          <w:snapToGrid w:val="0"/>
          <w:color w:val="auto"/>
          <w:spacing w:val="0"/>
          <w:w w:val="100"/>
          <w:position w:val="0"/>
          <w:sz w:val="32"/>
          <w:szCs w:val="32"/>
        </w:rPr>
        <w:t>完善预案。</w:t>
      </w:r>
      <w:r>
        <w:rPr>
          <w:rFonts w:hint="eastAsia" w:ascii="仿宋" w:hAnsi="仿宋" w:eastAsia="仿宋" w:cs="仿宋"/>
          <w:snapToGrid w:val="0"/>
          <w:color w:val="auto"/>
          <w:spacing w:val="0"/>
          <w:w w:val="100"/>
          <w:position w:val="0"/>
          <w:sz w:val="32"/>
          <w:szCs w:val="32"/>
          <w:lang w:val="en-US" w:eastAsia="zh-CN"/>
        </w:rPr>
        <w:t>县</w:t>
      </w:r>
      <w:r>
        <w:rPr>
          <w:rFonts w:hint="eastAsia" w:ascii="仿宋" w:hAnsi="仿宋" w:eastAsia="仿宋" w:cs="仿宋"/>
          <w:snapToGrid w:val="0"/>
          <w:color w:val="auto"/>
          <w:spacing w:val="0"/>
          <w:w w:val="100"/>
          <w:position w:val="0"/>
          <w:sz w:val="32"/>
          <w:szCs w:val="32"/>
        </w:rPr>
        <w:t>指挥部办公室适时组织开展应急演练。</w:t>
      </w:r>
    </w:p>
    <w:p>
      <w:pPr>
        <w:pStyle w:val="14"/>
        <w:keepNext w:val="0"/>
        <w:keepLines w:val="0"/>
        <w:pageBreakBefore w:val="0"/>
        <w:widowControl w:val="0"/>
        <w:numPr>
          <w:ilvl w:val="0"/>
          <w:numId w:val="0"/>
        </w:numPr>
        <w:tabs>
          <w:tab w:val="left" w:pos="1595"/>
          <w:tab w:val="left" w:pos="1596"/>
        </w:tabs>
        <w:kinsoku/>
        <w:wordWrap/>
        <w:overflowPunct/>
        <w:topLinePunct w:val="0"/>
        <w:autoSpaceDE w:val="0"/>
        <w:autoSpaceDN w:val="0"/>
        <w:bidi w:val="0"/>
        <w:adjustRightInd/>
        <w:snapToGrid w:val="0"/>
        <w:spacing w:before="0" w:after="0" w:line="560" w:lineRule="exact"/>
        <w:ind w:leftChars="200" w:right="0" w:rightChars="0" w:firstLine="321" w:firstLineChars="100"/>
        <w:jc w:val="left"/>
        <w:textAlignment w:val="auto"/>
        <w:rPr>
          <w:rFonts w:hint="eastAsia" w:ascii="楷体" w:hAnsi="楷体" w:eastAsia="楷体" w:cs="楷体"/>
          <w:b/>
          <w:bCs/>
          <w:snapToGrid w:val="0"/>
          <w:color w:val="auto"/>
          <w:spacing w:val="0"/>
          <w:w w:val="100"/>
          <w:position w:val="0"/>
          <w:sz w:val="32"/>
          <w:szCs w:val="32"/>
        </w:rPr>
      </w:pPr>
      <w:r>
        <w:rPr>
          <w:rFonts w:hint="eastAsia" w:ascii="楷体" w:hAnsi="楷体" w:eastAsia="楷体" w:cs="楷体"/>
          <w:b/>
          <w:bCs/>
          <w:snapToGrid w:val="0"/>
          <w:color w:val="auto"/>
          <w:spacing w:val="0"/>
          <w:w w:val="100"/>
          <w:position w:val="0"/>
          <w:sz w:val="32"/>
          <w:szCs w:val="32"/>
          <w:lang w:val="en-US" w:eastAsia="zh-CN"/>
        </w:rPr>
        <w:t xml:space="preserve">8.2 </w:t>
      </w:r>
      <w:r>
        <w:rPr>
          <w:rFonts w:hint="eastAsia" w:ascii="楷体" w:hAnsi="楷体" w:eastAsia="楷体" w:cs="楷体"/>
          <w:b/>
          <w:bCs/>
          <w:snapToGrid w:val="0"/>
          <w:color w:val="auto"/>
          <w:spacing w:val="0"/>
          <w:w w:val="100"/>
          <w:position w:val="0"/>
          <w:sz w:val="32"/>
          <w:szCs w:val="32"/>
        </w:rPr>
        <w:t>实施时间</w:t>
      </w:r>
    </w:p>
    <w:p>
      <w:pPr>
        <w:pStyle w:val="4"/>
        <w:keepNext w:val="0"/>
        <w:keepLines w:val="0"/>
        <w:pageBreakBefore w:val="0"/>
        <w:widowControl w:val="0"/>
        <w:kinsoku/>
        <w:wordWrap/>
        <w:overflowPunct/>
        <w:topLinePunct w:val="0"/>
        <w:autoSpaceDE w:val="0"/>
        <w:autoSpaceDN w:val="0"/>
        <w:bidi w:val="0"/>
        <w:adjustRightInd/>
        <w:snapToGrid w:val="0"/>
        <w:spacing w:before="0" w:line="560" w:lineRule="exact"/>
        <w:ind w:left="0" w:leftChars="0" w:right="0" w:firstLine="640" w:firstLineChars="200"/>
        <w:textAlignment w:val="auto"/>
        <w:rPr>
          <w:rFonts w:hint="eastAsia" w:ascii="仿宋" w:hAnsi="仿宋" w:eastAsia="仿宋" w:cs="仿宋"/>
          <w:snapToGrid w:val="0"/>
          <w:color w:val="auto"/>
          <w:spacing w:val="0"/>
          <w:w w:val="100"/>
          <w:position w:val="0"/>
          <w:sz w:val="32"/>
          <w:szCs w:val="32"/>
        </w:rPr>
      </w:pPr>
      <w:r>
        <w:rPr>
          <w:rFonts w:hint="eastAsia" w:ascii="仿宋" w:hAnsi="仿宋" w:eastAsia="仿宋" w:cs="仿宋"/>
          <w:snapToGrid w:val="0"/>
          <w:color w:val="auto"/>
          <w:spacing w:val="0"/>
          <w:w w:val="100"/>
          <w:position w:val="0"/>
          <w:sz w:val="32"/>
          <w:szCs w:val="32"/>
        </w:rPr>
        <w:t>本预案自发布之日起实施。</w:t>
      </w:r>
    </w:p>
    <w:p>
      <w:pPr>
        <w:pStyle w:val="14"/>
        <w:keepNext w:val="0"/>
        <w:keepLines w:val="0"/>
        <w:pageBreakBefore w:val="0"/>
        <w:widowControl w:val="0"/>
        <w:numPr>
          <w:ilvl w:val="0"/>
          <w:numId w:val="0"/>
        </w:numPr>
        <w:tabs>
          <w:tab w:val="left" w:pos="1595"/>
          <w:tab w:val="left" w:pos="1596"/>
        </w:tabs>
        <w:kinsoku/>
        <w:wordWrap/>
        <w:overflowPunct/>
        <w:topLinePunct w:val="0"/>
        <w:autoSpaceDE w:val="0"/>
        <w:autoSpaceDN w:val="0"/>
        <w:bidi w:val="0"/>
        <w:adjustRightInd/>
        <w:snapToGrid w:val="0"/>
        <w:spacing w:before="0" w:after="0" w:line="560" w:lineRule="exact"/>
        <w:ind w:leftChars="200" w:right="0" w:rightChars="0" w:firstLine="321" w:firstLineChars="100"/>
        <w:jc w:val="left"/>
        <w:textAlignment w:val="auto"/>
        <w:rPr>
          <w:rFonts w:hint="eastAsia" w:ascii="楷体" w:hAnsi="楷体" w:eastAsia="楷体" w:cs="楷体"/>
          <w:b/>
          <w:bCs/>
          <w:snapToGrid w:val="0"/>
          <w:color w:val="auto"/>
          <w:spacing w:val="0"/>
          <w:w w:val="100"/>
          <w:position w:val="0"/>
          <w:sz w:val="32"/>
          <w:szCs w:val="32"/>
        </w:rPr>
      </w:pPr>
      <w:r>
        <w:rPr>
          <w:rFonts w:hint="eastAsia" w:ascii="楷体" w:hAnsi="楷体" w:eastAsia="楷体" w:cs="楷体"/>
          <w:b/>
          <w:bCs/>
          <w:snapToGrid w:val="0"/>
          <w:color w:val="auto"/>
          <w:spacing w:val="0"/>
          <w:w w:val="100"/>
          <w:position w:val="0"/>
          <w:sz w:val="32"/>
          <w:szCs w:val="32"/>
          <w:lang w:val="en-US" w:eastAsia="zh-CN"/>
        </w:rPr>
        <w:t xml:space="preserve">8.3 </w:t>
      </w:r>
      <w:r>
        <w:rPr>
          <w:rFonts w:hint="eastAsia" w:ascii="楷体" w:hAnsi="楷体" w:eastAsia="楷体" w:cs="楷体"/>
          <w:b/>
          <w:bCs/>
          <w:snapToGrid w:val="0"/>
          <w:color w:val="auto"/>
          <w:spacing w:val="0"/>
          <w:w w:val="100"/>
          <w:position w:val="0"/>
          <w:sz w:val="32"/>
          <w:szCs w:val="32"/>
        </w:rPr>
        <w:t>预案解释</w:t>
      </w:r>
    </w:p>
    <w:p>
      <w:pPr>
        <w:pStyle w:val="4"/>
        <w:keepNext w:val="0"/>
        <w:keepLines w:val="0"/>
        <w:pageBreakBefore w:val="0"/>
        <w:widowControl w:val="0"/>
        <w:kinsoku/>
        <w:wordWrap/>
        <w:overflowPunct/>
        <w:topLinePunct w:val="0"/>
        <w:autoSpaceDE w:val="0"/>
        <w:autoSpaceDN w:val="0"/>
        <w:bidi w:val="0"/>
        <w:adjustRightInd/>
        <w:snapToGrid w:val="0"/>
        <w:spacing w:before="0" w:line="560" w:lineRule="exact"/>
        <w:ind w:left="0" w:leftChars="0" w:right="0" w:firstLine="640" w:firstLineChars="200"/>
        <w:textAlignment w:val="auto"/>
        <w:rPr>
          <w:rFonts w:hint="eastAsia" w:ascii="仿宋" w:hAnsi="仿宋" w:eastAsia="仿宋" w:cs="仿宋"/>
          <w:snapToGrid w:val="0"/>
          <w:color w:val="auto"/>
          <w:spacing w:val="0"/>
          <w:w w:val="100"/>
          <w:position w:val="0"/>
          <w:sz w:val="32"/>
          <w:szCs w:val="32"/>
        </w:rPr>
      </w:pPr>
      <w:r>
        <w:rPr>
          <w:rFonts w:hint="eastAsia" w:ascii="仿宋" w:hAnsi="仿宋" w:eastAsia="仿宋" w:cs="仿宋"/>
          <w:b w:val="0"/>
          <w:color w:val="auto"/>
          <w:sz w:val="32"/>
          <w:szCs w:val="32"/>
          <w:shd w:val="clear" w:fill="FFFFFF"/>
        </w:rPr>
        <w:t>本预案由</w:t>
      </w:r>
      <w:r>
        <w:rPr>
          <w:rFonts w:hint="eastAsia" w:ascii="仿宋" w:hAnsi="仿宋" w:eastAsia="仿宋" w:cs="仿宋"/>
          <w:b w:val="0"/>
          <w:color w:val="auto"/>
          <w:sz w:val="32"/>
          <w:szCs w:val="32"/>
          <w:shd w:val="clear" w:fill="FFFFFF"/>
          <w:lang w:val="en-US" w:eastAsia="zh-CN"/>
        </w:rPr>
        <w:t>县应急管理局</w:t>
      </w:r>
      <w:r>
        <w:rPr>
          <w:rFonts w:hint="eastAsia" w:ascii="仿宋" w:hAnsi="仿宋" w:eastAsia="仿宋" w:cs="仿宋"/>
          <w:b w:val="0"/>
          <w:color w:val="auto"/>
          <w:sz w:val="32"/>
          <w:szCs w:val="32"/>
          <w:shd w:val="clear" w:fill="FFFFFF"/>
        </w:rPr>
        <w:t>负责编制、修订、解释</w:t>
      </w:r>
      <w:r>
        <w:rPr>
          <w:rFonts w:hint="eastAsia" w:ascii="仿宋" w:hAnsi="仿宋" w:eastAsia="仿宋" w:cs="仿宋"/>
          <w:snapToGrid w:val="0"/>
          <w:color w:val="auto"/>
          <w:spacing w:val="0"/>
          <w:w w:val="100"/>
          <w:position w:val="0"/>
          <w:sz w:val="32"/>
          <w:szCs w:val="32"/>
        </w:rPr>
        <w:t>。</w:t>
      </w:r>
    </w:p>
    <w:p>
      <w:pPr>
        <w:pStyle w:val="4"/>
        <w:keepNext w:val="0"/>
        <w:keepLines w:val="0"/>
        <w:pageBreakBefore w:val="0"/>
        <w:widowControl w:val="0"/>
        <w:kinsoku/>
        <w:wordWrap/>
        <w:overflowPunct/>
        <w:topLinePunct w:val="0"/>
        <w:autoSpaceDE w:val="0"/>
        <w:autoSpaceDN w:val="0"/>
        <w:bidi w:val="0"/>
        <w:adjustRightInd/>
        <w:snapToGrid w:val="0"/>
        <w:spacing w:before="0" w:line="560" w:lineRule="exact"/>
        <w:ind w:left="0" w:leftChars="0" w:right="0" w:firstLine="640" w:firstLineChars="200"/>
        <w:textAlignment w:val="auto"/>
        <w:rPr>
          <w:rFonts w:hint="eastAsia" w:ascii="仿宋" w:hAnsi="仿宋" w:eastAsia="仿宋" w:cs="仿宋"/>
          <w:snapToGrid w:val="0"/>
          <w:color w:val="auto"/>
          <w:spacing w:val="0"/>
          <w:w w:val="100"/>
          <w:position w:val="0"/>
          <w:sz w:val="32"/>
          <w:szCs w:val="32"/>
        </w:rPr>
      </w:pPr>
    </w:p>
    <w:p>
      <w:pPr>
        <w:pStyle w:val="4"/>
        <w:keepNext w:val="0"/>
        <w:keepLines w:val="0"/>
        <w:pageBreakBefore w:val="0"/>
        <w:widowControl w:val="0"/>
        <w:kinsoku/>
        <w:wordWrap/>
        <w:overflowPunct/>
        <w:topLinePunct w:val="0"/>
        <w:autoSpaceDE w:val="0"/>
        <w:autoSpaceDN w:val="0"/>
        <w:bidi w:val="0"/>
        <w:adjustRightInd/>
        <w:snapToGrid w:val="0"/>
        <w:spacing w:before="0" w:line="560" w:lineRule="exact"/>
        <w:ind w:left="0" w:leftChars="0" w:right="0" w:firstLine="640" w:firstLineChars="200"/>
        <w:textAlignment w:val="auto"/>
        <w:rPr>
          <w:rFonts w:hint="eastAsia" w:ascii="仿宋" w:hAnsi="仿宋" w:eastAsia="仿宋" w:cs="仿宋"/>
          <w:snapToGrid w:val="0"/>
          <w:color w:val="auto"/>
          <w:spacing w:val="0"/>
          <w:w w:val="100"/>
          <w:position w:val="0"/>
          <w:sz w:val="32"/>
          <w:szCs w:val="32"/>
          <w:lang w:val="en-US" w:eastAsia="zh-CN"/>
        </w:rPr>
      </w:pPr>
      <w:r>
        <w:rPr>
          <w:rFonts w:hint="eastAsia" w:ascii="仿宋" w:hAnsi="仿宋" w:eastAsia="仿宋" w:cs="仿宋"/>
          <w:snapToGrid w:val="0"/>
          <w:color w:val="auto"/>
          <w:spacing w:val="0"/>
          <w:w w:val="100"/>
          <w:position w:val="0"/>
          <w:sz w:val="32"/>
          <w:szCs w:val="32"/>
          <w:lang w:val="en-US" w:eastAsia="zh-CN"/>
        </w:rPr>
        <w:t>附件：</w:t>
      </w:r>
    </w:p>
    <w:p>
      <w:pPr>
        <w:pStyle w:val="4"/>
        <w:keepNext w:val="0"/>
        <w:keepLines w:val="0"/>
        <w:pageBreakBefore w:val="0"/>
        <w:widowControl w:val="0"/>
        <w:numPr>
          <w:ilvl w:val="0"/>
          <w:numId w:val="3"/>
        </w:numPr>
        <w:kinsoku/>
        <w:wordWrap/>
        <w:overflowPunct/>
        <w:topLinePunct w:val="0"/>
        <w:autoSpaceDE w:val="0"/>
        <w:autoSpaceDN w:val="0"/>
        <w:bidi w:val="0"/>
        <w:adjustRightInd/>
        <w:snapToGrid w:val="0"/>
        <w:spacing w:before="0" w:line="560" w:lineRule="exact"/>
        <w:ind w:left="800" w:leftChars="0" w:right="0" w:firstLine="0" w:firstLineChars="0"/>
        <w:textAlignment w:val="auto"/>
        <w:rPr>
          <w:rFonts w:hint="eastAsia" w:ascii="仿宋" w:hAnsi="仿宋" w:eastAsia="仿宋" w:cs="仿宋"/>
          <w:snapToGrid w:val="0"/>
          <w:color w:val="auto"/>
          <w:spacing w:val="0"/>
          <w:w w:val="100"/>
          <w:position w:val="0"/>
          <w:sz w:val="32"/>
          <w:szCs w:val="32"/>
          <w:lang w:val="en-US" w:eastAsia="zh-CN"/>
        </w:rPr>
      </w:pPr>
      <w:r>
        <w:rPr>
          <w:rFonts w:hint="eastAsia" w:ascii="仿宋" w:hAnsi="仿宋" w:eastAsia="仿宋" w:cs="仿宋"/>
          <w:snapToGrid w:val="0"/>
          <w:color w:val="auto"/>
          <w:spacing w:val="0"/>
          <w:w w:val="100"/>
          <w:position w:val="0"/>
          <w:sz w:val="32"/>
          <w:szCs w:val="32"/>
          <w:lang w:val="en-US" w:eastAsia="zh-CN"/>
        </w:rPr>
        <w:t>中阳县突发地质灾害应急处置工作流程表</w:t>
      </w:r>
    </w:p>
    <w:p>
      <w:pPr>
        <w:pStyle w:val="4"/>
        <w:keepNext w:val="0"/>
        <w:keepLines w:val="0"/>
        <w:pageBreakBefore w:val="0"/>
        <w:widowControl w:val="0"/>
        <w:numPr>
          <w:ilvl w:val="0"/>
          <w:numId w:val="3"/>
        </w:numPr>
        <w:kinsoku/>
        <w:wordWrap/>
        <w:overflowPunct/>
        <w:topLinePunct w:val="0"/>
        <w:autoSpaceDE w:val="0"/>
        <w:autoSpaceDN w:val="0"/>
        <w:bidi w:val="0"/>
        <w:adjustRightInd/>
        <w:snapToGrid w:val="0"/>
        <w:spacing w:before="0" w:line="560" w:lineRule="exact"/>
        <w:ind w:left="800" w:leftChars="0" w:right="0" w:firstLine="0" w:firstLineChars="0"/>
        <w:textAlignment w:val="auto"/>
        <w:rPr>
          <w:rFonts w:hint="default" w:ascii="仿宋" w:hAnsi="仿宋" w:eastAsia="仿宋" w:cs="仿宋"/>
          <w:snapToGrid w:val="0"/>
          <w:color w:val="auto"/>
          <w:spacing w:val="0"/>
          <w:w w:val="100"/>
          <w:position w:val="0"/>
          <w:sz w:val="32"/>
          <w:szCs w:val="32"/>
          <w:lang w:val="en-US" w:eastAsia="zh-CN"/>
        </w:rPr>
      </w:pPr>
      <w:r>
        <w:rPr>
          <w:rFonts w:hint="default" w:ascii="仿宋" w:hAnsi="仿宋" w:eastAsia="仿宋" w:cs="仿宋"/>
          <w:snapToGrid w:val="0"/>
          <w:color w:val="auto"/>
          <w:spacing w:val="0"/>
          <w:w w:val="100"/>
          <w:position w:val="0"/>
          <w:sz w:val="32"/>
          <w:szCs w:val="32"/>
          <w:lang w:val="en-US" w:eastAsia="zh-CN"/>
        </w:rPr>
        <w:t>中阳县地质灾害应急指挥机构及职责</w:t>
      </w:r>
    </w:p>
    <w:p>
      <w:pPr>
        <w:pStyle w:val="4"/>
        <w:keepNext w:val="0"/>
        <w:keepLines w:val="0"/>
        <w:pageBreakBefore w:val="0"/>
        <w:widowControl w:val="0"/>
        <w:numPr>
          <w:ilvl w:val="0"/>
          <w:numId w:val="3"/>
        </w:numPr>
        <w:kinsoku/>
        <w:wordWrap/>
        <w:overflowPunct/>
        <w:topLinePunct w:val="0"/>
        <w:autoSpaceDE w:val="0"/>
        <w:autoSpaceDN w:val="0"/>
        <w:bidi w:val="0"/>
        <w:adjustRightInd/>
        <w:snapToGrid w:val="0"/>
        <w:spacing w:before="0" w:line="560" w:lineRule="exact"/>
        <w:ind w:left="800" w:leftChars="0" w:right="0" w:firstLine="0" w:firstLineChars="0"/>
        <w:textAlignment w:val="auto"/>
        <w:rPr>
          <w:rFonts w:hint="default" w:ascii="仿宋" w:hAnsi="仿宋" w:eastAsia="仿宋" w:cs="仿宋"/>
          <w:snapToGrid w:val="0"/>
          <w:color w:val="auto"/>
          <w:spacing w:val="0"/>
          <w:w w:val="100"/>
          <w:position w:val="0"/>
          <w:sz w:val="32"/>
          <w:szCs w:val="32"/>
          <w:lang w:val="en-US" w:eastAsia="zh-CN"/>
        </w:rPr>
      </w:pPr>
      <w:r>
        <w:rPr>
          <w:rFonts w:hint="default" w:ascii="仿宋" w:hAnsi="仿宋" w:eastAsia="仿宋" w:cs="仿宋"/>
          <w:snapToGrid w:val="0"/>
          <w:color w:val="auto"/>
          <w:spacing w:val="0"/>
          <w:w w:val="100"/>
          <w:position w:val="0"/>
          <w:sz w:val="32"/>
          <w:szCs w:val="32"/>
          <w:lang w:val="en-US" w:eastAsia="zh-CN"/>
        </w:rPr>
        <w:t>中阳县地质灾害应急指挥部现场指挥机构组成及职责</w:t>
      </w:r>
    </w:p>
    <w:p>
      <w:pPr>
        <w:pStyle w:val="4"/>
        <w:keepNext w:val="0"/>
        <w:keepLines w:val="0"/>
        <w:pageBreakBefore w:val="0"/>
        <w:widowControl w:val="0"/>
        <w:kinsoku/>
        <w:wordWrap/>
        <w:overflowPunct/>
        <w:topLinePunct w:val="0"/>
        <w:autoSpaceDE w:val="0"/>
        <w:autoSpaceDN w:val="0"/>
        <w:bidi w:val="0"/>
        <w:adjustRightInd/>
        <w:snapToGrid w:val="0"/>
        <w:spacing w:before="0" w:line="560" w:lineRule="exact"/>
        <w:ind w:left="0" w:leftChars="0" w:right="0" w:firstLine="640" w:firstLineChars="200"/>
        <w:textAlignment w:val="auto"/>
        <w:rPr>
          <w:rFonts w:hint="eastAsia" w:ascii="仿宋" w:hAnsi="仿宋" w:eastAsia="仿宋" w:cs="仿宋"/>
          <w:snapToGrid w:val="0"/>
          <w:color w:val="auto"/>
          <w:spacing w:val="0"/>
          <w:w w:val="100"/>
          <w:position w:val="0"/>
          <w:sz w:val="32"/>
          <w:szCs w:val="32"/>
        </w:rPr>
      </w:pPr>
    </w:p>
    <w:p>
      <w:pPr>
        <w:keepNext w:val="0"/>
        <w:keepLines w:val="0"/>
        <w:pageBreakBefore w:val="0"/>
        <w:kinsoku/>
        <w:wordWrap/>
        <w:overflowPunct/>
        <w:topLinePunct w:val="0"/>
        <w:autoSpaceDE w:val="0"/>
        <w:autoSpaceDN w:val="0"/>
        <w:bidi w:val="0"/>
        <w:adjustRightInd/>
        <w:spacing w:line="560" w:lineRule="exact"/>
        <w:ind w:leftChars="0" w:right="0"/>
        <w:textAlignment w:val="auto"/>
        <w:rPr>
          <w:rFonts w:hint="eastAsia"/>
          <w:snapToGrid w:val="0"/>
          <w:spacing w:val="0"/>
          <w:w w:val="100"/>
          <w:position w:val="0"/>
        </w:rPr>
      </w:pPr>
    </w:p>
    <w:p>
      <w:pPr>
        <w:keepNext w:val="0"/>
        <w:keepLines w:val="0"/>
        <w:pageBreakBefore w:val="0"/>
        <w:kinsoku/>
        <w:wordWrap/>
        <w:overflowPunct/>
        <w:topLinePunct w:val="0"/>
        <w:autoSpaceDE w:val="0"/>
        <w:autoSpaceDN w:val="0"/>
        <w:bidi w:val="0"/>
        <w:adjustRightInd/>
        <w:spacing w:line="560" w:lineRule="exact"/>
        <w:ind w:leftChars="0" w:right="0"/>
        <w:textAlignment w:val="auto"/>
        <w:rPr>
          <w:rFonts w:hint="eastAsia"/>
          <w:snapToGrid w:val="0"/>
          <w:spacing w:val="0"/>
          <w:w w:val="100"/>
          <w:position w:val="0"/>
        </w:rPr>
      </w:pPr>
    </w:p>
    <w:p>
      <w:pPr>
        <w:keepNext w:val="0"/>
        <w:keepLines w:val="0"/>
        <w:pageBreakBefore w:val="0"/>
        <w:kinsoku/>
        <w:wordWrap/>
        <w:overflowPunct/>
        <w:topLinePunct w:val="0"/>
        <w:autoSpaceDE w:val="0"/>
        <w:autoSpaceDN w:val="0"/>
        <w:bidi w:val="0"/>
        <w:adjustRightInd/>
        <w:spacing w:line="560" w:lineRule="exact"/>
        <w:ind w:leftChars="0" w:right="0"/>
        <w:textAlignment w:val="auto"/>
        <w:rPr>
          <w:rFonts w:hint="eastAsia"/>
          <w:snapToGrid w:val="0"/>
          <w:spacing w:val="0"/>
          <w:w w:val="100"/>
          <w:position w:val="0"/>
        </w:rPr>
      </w:pPr>
    </w:p>
    <w:p>
      <w:pPr>
        <w:keepNext w:val="0"/>
        <w:keepLines w:val="0"/>
        <w:pageBreakBefore w:val="0"/>
        <w:kinsoku/>
        <w:wordWrap/>
        <w:overflowPunct/>
        <w:topLinePunct w:val="0"/>
        <w:autoSpaceDE w:val="0"/>
        <w:autoSpaceDN w:val="0"/>
        <w:bidi w:val="0"/>
        <w:adjustRightInd/>
        <w:spacing w:line="560" w:lineRule="exact"/>
        <w:ind w:leftChars="0" w:right="0"/>
        <w:textAlignment w:val="auto"/>
        <w:rPr>
          <w:rFonts w:hint="eastAsia"/>
          <w:snapToGrid w:val="0"/>
          <w:spacing w:val="0"/>
          <w:w w:val="100"/>
          <w:position w:val="0"/>
        </w:rPr>
      </w:pPr>
    </w:p>
    <w:p>
      <w:pPr>
        <w:keepNext w:val="0"/>
        <w:keepLines w:val="0"/>
        <w:pageBreakBefore w:val="0"/>
        <w:kinsoku/>
        <w:wordWrap/>
        <w:overflowPunct/>
        <w:topLinePunct w:val="0"/>
        <w:autoSpaceDE w:val="0"/>
        <w:autoSpaceDN w:val="0"/>
        <w:bidi w:val="0"/>
        <w:adjustRightInd/>
        <w:spacing w:line="560" w:lineRule="exact"/>
        <w:ind w:leftChars="0" w:right="0"/>
        <w:textAlignment w:val="auto"/>
        <w:rPr>
          <w:rFonts w:hint="eastAsia"/>
          <w:snapToGrid w:val="0"/>
          <w:spacing w:val="0"/>
          <w:w w:val="100"/>
          <w:position w:val="0"/>
        </w:rPr>
      </w:pPr>
    </w:p>
    <w:p>
      <w:pPr>
        <w:keepNext w:val="0"/>
        <w:keepLines w:val="0"/>
        <w:pageBreakBefore w:val="0"/>
        <w:kinsoku/>
        <w:wordWrap/>
        <w:overflowPunct/>
        <w:topLinePunct w:val="0"/>
        <w:autoSpaceDE w:val="0"/>
        <w:autoSpaceDN w:val="0"/>
        <w:bidi w:val="0"/>
        <w:adjustRightInd/>
        <w:spacing w:line="560" w:lineRule="exact"/>
        <w:ind w:leftChars="0" w:right="0"/>
        <w:textAlignment w:val="auto"/>
        <w:rPr>
          <w:rFonts w:hint="eastAsia"/>
          <w:snapToGrid w:val="0"/>
          <w:spacing w:val="0"/>
          <w:w w:val="100"/>
          <w:position w:val="0"/>
        </w:rPr>
      </w:pPr>
    </w:p>
    <w:p>
      <w:pPr>
        <w:keepNext w:val="0"/>
        <w:keepLines w:val="0"/>
        <w:pageBreakBefore w:val="0"/>
        <w:kinsoku/>
        <w:wordWrap/>
        <w:overflowPunct/>
        <w:topLinePunct w:val="0"/>
        <w:autoSpaceDE w:val="0"/>
        <w:autoSpaceDN w:val="0"/>
        <w:bidi w:val="0"/>
        <w:adjustRightInd/>
        <w:spacing w:line="560" w:lineRule="exact"/>
        <w:ind w:leftChars="0" w:right="0"/>
        <w:textAlignment w:val="auto"/>
        <w:rPr>
          <w:rFonts w:hint="eastAsia"/>
          <w:snapToGrid w:val="0"/>
          <w:spacing w:val="0"/>
          <w:w w:val="100"/>
          <w:position w:val="0"/>
        </w:rPr>
      </w:pPr>
    </w:p>
    <w:p>
      <w:pPr>
        <w:keepNext w:val="0"/>
        <w:keepLines w:val="0"/>
        <w:pageBreakBefore w:val="0"/>
        <w:tabs>
          <w:tab w:val="left" w:pos="792"/>
        </w:tabs>
        <w:kinsoku/>
        <w:wordWrap/>
        <w:overflowPunct/>
        <w:topLinePunct w:val="0"/>
        <w:autoSpaceDE w:val="0"/>
        <w:autoSpaceDN w:val="0"/>
        <w:bidi w:val="0"/>
        <w:adjustRightInd/>
        <w:spacing w:line="240" w:lineRule="auto"/>
        <w:ind w:leftChars="0" w:right="0"/>
        <w:jc w:val="left"/>
        <w:textAlignment w:val="auto"/>
        <w:rPr>
          <w:rFonts w:hint="eastAsia" w:eastAsia="宋体"/>
          <w:snapToGrid w:val="0"/>
          <w:spacing w:val="0"/>
          <w:w w:val="100"/>
          <w:position w:val="0"/>
          <w:lang w:eastAsia="zh-CN"/>
        </w:rPr>
      </w:pPr>
    </w:p>
    <w:sectPr>
      <w:footerReference r:id="rId3" w:type="default"/>
      <w:footerReference r:id="rId4" w:type="even"/>
      <w:pgSz w:w="11870" w:h="16860"/>
      <w:pgMar w:top="2098" w:right="1474" w:bottom="1417" w:left="1587" w:header="0" w:footer="880" w:gutter="0"/>
      <w:pgNumType w:fmt="numberInDash"/>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240" w:lineRule="auto"/>
      <w:rPr>
        <w:sz w:val="2"/>
      </w:rPr>
    </w:pPr>
    <w:r>
      <w:rPr>
        <w:sz w:val="2"/>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sz w:val="24"/>
                              <w:szCs w:val="24"/>
                              <w:lang w:eastAsia="zh-CN"/>
                            </w:rPr>
                          </w:pPr>
                          <w:r>
                            <w:rPr>
                              <w:rFonts w:hint="eastAsia"/>
                              <w:sz w:val="24"/>
                              <w:szCs w:val="24"/>
                              <w:lang w:eastAsia="zh-CN"/>
                            </w:rPr>
                            <w:fldChar w:fldCharType="begin"/>
                          </w:r>
                          <w:r>
                            <w:rPr>
                              <w:rFonts w:hint="eastAsia"/>
                              <w:sz w:val="24"/>
                              <w:szCs w:val="24"/>
                              <w:lang w:eastAsia="zh-CN"/>
                            </w:rPr>
                            <w:instrText xml:space="preserve"> PAGE  \* MERGEFORMAT </w:instrText>
                          </w:r>
                          <w:r>
                            <w:rPr>
                              <w:rFonts w:hint="eastAsia"/>
                              <w:sz w:val="24"/>
                              <w:szCs w:val="24"/>
                              <w:lang w:eastAsia="zh-CN"/>
                            </w:rPr>
                            <w:fldChar w:fldCharType="separate"/>
                          </w:r>
                          <w:r>
                            <w:rPr>
                              <w:rFonts w:hint="eastAsia"/>
                              <w:sz w:val="24"/>
                              <w:szCs w:val="24"/>
                              <w:lang w:eastAsia="zh-CN"/>
                            </w:rPr>
                            <w:t>- 1 -</w:t>
                          </w:r>
                          <w:r>
                            <w:rPr>
                              <w:rFonts w:hint="eastAsia"/>
                              <w:sz w:val="24"/>
                              <w:szCs w:val="2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NTVs2AVAgAAEwQAAA4AAAAAAAAA&#10;AQAgAAAAHwEAAGRycy9lMm9Eb2MueG1sUEsFBgAAAAAGAAYAWQEAAKYFAAAAAA==&#10;">
              <v:fill on="f" focussize="0,0"/>
              <v:stroke on="f" weight="0.5pt"/>
              <v:imagedata o:title=""/>
              <o:lock v:ext="edit" aspectratio="f"/>
              <v:textbox inset="0mm,0mm,0mm,0mm" style="mso-fit-shape-to-text:t;">
                <w:txbxContent>
                  <w:p>
                    <w:pPr>
                      <w:pStyle w:val="5"/>
                      <w:rPr>
                        <w:rFonts w:hint="eastAsia" w:eastAsia="宋体"/>
                        <w:sz w:val="24"/>
                        <w:szCs w:val="24"/>
                        <w:lang w:eastAsia="zh-CN"/>
                      </w:rPr>
                    </w:pPr>
                    <w:r>
                      <w:rPr>
                        <w:rFonts w:hint="eastAsia"/>
                        <w:sz w:val="24"/>
                        <w:szCs w:val="24"/>
                        <w:lang w:eastAsia="zh-CN"/>
                      </w:rPr>
                      <w:fldChar w:fldCharType="begin"/>
                    </w:r>
                    <w:r>
                      <w:rPr>
                        <w:rFonts w:hint="eastAsia"/>
                        <w:sz w:val="24"/>
                        <w:szCs w:val="24"/>
                        <w:lang w:eastAsia="zh-CN"/>
                      </w:rPr>
                      <w:instrText xml:space="preserve"> PAGE  \* MERGEFORMAT </w:instrText>
                    </w:r>
                    <w:r>
                      <w:rPr>
                        <w:rFonts w:hint="eastAsia"/>
                        <w:sz w:val="24"/>
                        <w:szCs w:val="24"/>
                        <w:lang w:eastAsia="zh-CN"/>
                      </w:rPr>
                      <w:fldChar w:fldCharType="separate"/>
                    </w:r>
                    <w:r>
                      <w:rPr>
                        <w:rFonts w:hint="eastAsia"/>
                        <w:sz w:val="24"/>
                        <w:szCs w:val="24"/>
                        <w:lang w:eastAsia="zh-CN"/>
                      </w:rPr>
                      <w:t>- 1 -</w:t>
                    </w:r>
                    <w:r>
                      <w:rPr>
                        <w:rFonts w:hint="eastAsia"/>
                        <w:sz w:val="24"/>
                        <w:szCs w:val="24"/>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w:rPr>
        <w:sz w:val="20"/>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- 2 -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- 2 -</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61ADD27"/>
    <w:multiLevelType w:val="singleLevel"/>
    <w:tmpl w:val="F61ADD27"/>
    <w:lvl w:ilvl="0" w:tentative="0">
      <w:start w:val="6"/>
      <w:numFmt w:val="decimal"/>
      <w:suff w:val="space"/>
      <w:lvlText w:val="%1."/>
      <w:lvlJc w:val="left"/>
    </w:lvl>
  </w:abstractNum>
  <w:abstractNum w:abstractNumId="1">
    <w:nsid w:val="16E6260C"/>
    <w:multiLevelType w:val="multilevel"/>
    <w:tmpl w:val="16E6260C"/>
    <w:lvl w:ilvl="0" w:tentative="0">
      <w:start w:val="1"/>
      <w:numFmt w:val="decimal"/>
      <w:suff w:val="nothing"/>
      <w:lvlText w:val="%1."/>
      <w:lvlJc w:val="left"/>
      <w:pPr>
        <w:tabs>
          <w:tab w:val="left" w:pos="420"/>
        </w:tabs>
        <w:ind w:left="425" w:firstLine="369"/>
      </w:pPr>
      <w:rPr>
        <w:rFonts w:hint="default" w:ascii="宋体" w:hAnsi="宋体" w:eastAsia="宋体" w:cs="宋体"/>
      </w:rPr>
    </w:lvl>
    <w:lvl w:ilvl="1" w:tentative="0">
      <w:start w:val="1"/>
      <w:numFmt w:val="decimal"/>
      <w:lvlText w:val="%1.%2."/>
      <w:lvlJc w:val="left"/>
      <w:pPr>
        <w:tabs>
          <w:tab w:val="left" w:pos="794"/>
        </w:tabs>
        <w:ind w:left="850" w:hanging="56"/>
      </w:pPr>
      <w:rPr>
        <w:rFonts w:hint="default" w:ascii="宋体" w:hAnsi="宋体" w:eastAsia="宋体" w:cs="宋体"/>
      </w:rPr>
    </w:lvl>
    <w:lvl w:ilvl="2" w:tentative="0">
      <w:start w:val="1"/>
      <w:numFmt w:val="decimal"/>
      <w:lvlText w:val="%1.%2.%3."/>
      <w:lvlJc w:val="left"/>
      <w:pPr>
        <w:ind w:left="1508" w:hanging="708"/>
      </w:pPr>
      <w:rPr>
        <w:rFonts w:hint="default" w:ascii="宋体" w:hAnsi="宋体" w:eastAsia="宋体" w:cs="宋体"/>
      </w:rPr>
    </w:lvl>
    <w:lvl w:ilvl="3" w:tentative="0">
      <w:start w:val="1"/>
      <w:numFmt w:val="decimal"/>
      <w:lvlText w:val="%1.%2.%3.%4."/>
      <w:lvlJc w:val="left"/>
      <w:pPr>
        <w:ind w:left="2053" w:hanging="853"/>
      </w:pPr>
      <w:rPr>
        <w:rFonts w:hint="default"/>
      </w:rPr>
    </w:lvl>
    <w:lvl w:ilvl="4" w:tentative="0">
      <w:start w:val="1"/>
      <w:numFmt w:val="decimal"/>
      <w:lvlText w:val="%1.%2.%3.%4.%5."/>
      <w:lvlJc w:val="left"/>
      <w:pPr>
        <w:ind w:left="2495" w:hanging="895"/>
      </w:pPr>
      <w:rPr>
        <w:rFonts w:hint="default"/>
      </w:rPr>
    </w:lvl>
    <w:lvl w:ilvl="5" w:tentative="0">
      <w:start w:val="1"/>
      <w:numFmt w:val="decimal"/>
      <w:lvlText w:val="%1.%2.%3.%4.%5.%6."/>
      <w:lvlJc w:val="left"/>
      <w:pPr>
        <w:ind w:left="3136" w:hanging="1136"/>
      </w:pPr>
      <w:rPr>
        <w:rFonts w:hint="default"/>
      </w:rPr>
    </w:lvl>
    <w:lvl w:ilvl="6" w:tentative="0">
      <w:start w:val="1"/>
      <w:numFmt w:val="decimal"/>
      <w:lvlText w:val="%1.%2.%3.%4.%5.%6.%7."/>
      <w:lvlJc w:val="left"/>
      <w:pPr>
        <w:ind w:left="3673" w:hanging="1273"/>
      </w:pPr>
      <w:rPr>
        <w:rFonts w:hint="default"/>
      </w:rPr>
    </w:lvl>
    <w:lvl w:ilvl="7" w:tentative="0">
      <w:start w:val="1"/>
      <w:numFmt w:val="decimal"/>
      <w:lvlText w:val="%1.%2.%3.%4.%5.%6.%7.%8."/>
      <w:lvlJc w:val="left"/>
      <w:pPr>
        <w:ind w:left="4218" w:hanging="1418"/>
      </w:pPr>
      <w:rPr>
        <w:rFonts w:hint="default"/>
      </w:rPr>
    </w:lvl>
    <w:lvl w:ilvl="8" w:tentative="0">
      <w:start w:val="1"/>
      <w:numFmt w:val="decimal"/>
      <w:lvlText w:val="%1.%2.%3.%4.%5.%6.%7.%8.%9."/>
      <w:lvlJc w:val="left"/>
      <w:pPr>
        <w:ind w:left="4648" w:hanging="1448"/>
      </w:pPr>
      <w:rPr>
        <w:rFonts w:hint="default"/>
      </w:rPr>
    </w:lvl>
  </w:abstractNum>
  <w:abstractNum w:abstractNumId="2">
    <w:nsid w:val="6AB61D5F"/>
    <w:multiLevelType w:val="singleLevel"/>
    <w:tmpl w:val="6AB61D5F"/>
    <w:lvl w:ilvl="0" w:tentative="0">
      <w:start w:val="1"/>
      <w:numFmt w:val="decimal"/>
      <w:suff w:val="nothing"/>
      <w:lvlText w:val="%1、"/>
      <w:lvlJc w:val="left"/>
      <w:pPr>
        <w:ind w:left="800" w:leftChars="0" w:firstLine="0" w:firstLineChars="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bordersDoNotSurroundHeader w:val="0"/>
  <w:bordersDoNotSurroundFooter w:val="0"/>
  <w:documentProtection w:enforcement="0"/>
  <w:defaultTabStop w:val="720"/>
  <w:evenAndOddHeaders w:val="1"/>
  <w:drawingGridHorizontalSpacing w:val="110"/>
  <w:displayHorizontalDrawingGridEvery w:val="1"/>
  <w:displayVerticalDrawingGridEvery w:val="1"/>
  <w:noPunctuationKerning w:val="1"/>
  <w:characterSpacingControl w:val="doNotCompress"/>
  <w:compat>
    <w:ulTrailSpace/>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9E50083"/>
    <w:rsid w:val="0DF30A74"/>
    <w:rsid w:val="11C629DE"/>
    <w:rsid w:val="155F5AB0"/>
    <w:rsid w:val="18A04598"/>
    <w:rsid w:val="19FB6EAC"/>
    <w:rsid w:val="213C4BDF"/>
    <w:rsid w:val="2D7E4BE4"/>
    <w:rsid w:val="2FD31120"/>
    <w:rsid w:val="37214A53"/>
    <w:rsid w:val="3D5B786E"/>
    <w:rsid w:val="3E0D3579"/>
    <w:rsid w:val="3E292329"/>
    <w:rsid w:val="3F0C539A"/>
    <w:rsid w:val="410A0CDE"/>
    <w:rsid w:val="412B12FB"/>
    <w:rsid w:val="41DB160D"/>
    <w:rsid w:val="491D672D"/>
    <w:rsid w:val="4F251E2A"/>
    <w:rsid w:val="56A60831"/>
    <w:rsid w:val="656D466F"/>
    <w:rsid w:val="6D1022D5"/>
    <w:rsid w:val="6EDC6229"/>
    <w:rsid w:val="70AD6EE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1"/>
    <w:basedOn w:val="1"/>
    <w:next w:val="1"/>
    <w:qFormat/>
    <w:uiPriority w:val="1"/>
    <w:pPr>
      <w:ind w:left="1045" w:right="1144"/>
      <w:jc w:val="center"/>
      <w:outlineLvl w:val="1"/>
    </w:pPr>
    <w:rPr>
      <w:rFonts w:ascii="宋体" w:hAnsi="宋体" w:eastAsia="宋体" w:cs="宋体"/>
      <w:sz w:val="39"/>
      <w:szCs w:val="39"/>
      <w:lang w:val="zh-CN" w:eastAsia="zh-CN" w:bidi="zh-CN"/>
    </w:rPr>
  </w:style>
  <w:style w:type="paragraph" w:styleId="3">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9">
    <w:name w:val="Default Paragraph Font"/>
    <w:unhideWhenUsed/>
    <w:qFormat/>
    <w:uiPriority w:val="1"/>
  </w:style>
  <w:style w:type="table" w:default="1" w:styleId="8">
    <w:name w:val="Normal Table"/>
    <w:semiHidden/>
    <w:qFormat/>
    <w:uiPriority w:val="0"/>
    <w:tblPr>
      <w:tblCellMar>
        <w:top w:w="0" w:type="dxa"/>
        <w:left w:w="108" w:type="dxa"/>
        <w:bottom w:w="0" w:type="dxa"/>
        <w:right w:w="108" w:type="dxa"/>
      </w:tblCellMar>
    </w:tblPr>
  </w:style>
  <w:style w:type="paragraph" w:styleId="4">
    <w:name w:val="Body Text"/>
    <w:basedOn w:val="1"/>
    <w:qFormat/>
    <w:uiPriority w:val="1"/>
    <w:rPr>
      <w:rFonts w:ascii="宋体" w:hAnsi="宋体" w:eastAsia="宋体" w:cs="宋体"/>
      <w:sz w:val="29"/>
      <w:szCs w:val="29"/>
      <w:lang w:val="zh-CN" w:eastAsia="zh-CN" w:bidi="zh-CN"/>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10">
    <w:name w:val="Strong"/>
    <w:basedOn w:val="9"/>
    <w:qFormat/>
    <w:uiPriority w:val="0"/>
    <w:rPr>
      <w:b/>
    </w:rPr>
  </w:style>
  <w:style w:type="character" w:styleId="11">
    <w:name w:val="FollowedHyperlink"/>
    <w:basedOn w:val="9"/>
    <w:qFormat/>
    <w:uiPriority w:val="0"/>
    <w:rPr>
      <w:rFonts w:ascii="微软雅黑" w:hAnsi="微软雅黑" w:eastAsia="微软雅黑" w:cs="微软雅黑"/>
      <w:color w:val="333333"/>
      <w:sz w:val="21"/>
      <w:szCs w:val="21"/>
      <w:u w:val="none"/>
    </w:rPr>
  </w:style>
  <w:style w:type="character" w:styleId="12">
    <w:name w:val="Hyperlink"/>
    <w:basedOn w:val="9"/>
    <w:qFormat/>
    <w:uiPriority w:val="0"/>
    <w:rPr>
      <w:rFonts w:hint="eastAsia" w:ascii="微软雅黑" w:hAnsi="微软雅黑" w:eastAsia="微软雅黑" w:cs="微软雅黑"/>
      <w:color w:val="333333"/>
      <w:sz w:val="21"/>
      <w:szCs w:val="21"/>
      <w:u w:val="none"/>
    </w:rPr>
  </w:style>
  <w:style w:type="table" w:customStyle="1" w:styleId="13">
    <w:name w:val="Table Normal"/>
    <w:unhideWhenUsed/>
    <w:qFormat/>
    <w:uiPriority w:val="2"/>
    <w:tblPr>
      <w:tblCellMar>
        <w:top w:w="0" w:type="dxa"/>
        <w:left w:w="0" w:type="dxa"/>
        <w:bottom w:w="0" w:type="dxa"/>
        <w:right w:w="0" w:type="dxa"/>
      </w:tblCellMar>
    </w:tblPr>
  </w:style>
  <w:style w:type="paragraph" w:customStyle="1" w:styleId="14">
    <w:name w:val="List Paragraph"/>
    <w:basedOn w:val="1"/>
    <w:qFormat/>
    <w:uiPriority w:val="1"/>
    <w:pPr>
      <w:spacing w:before="7"/>
      <w:ind w:left="1595" w:hanging="865"/>
    </w:pPr>
    <w:rPr>
      <w:rFonts w:ascii="宋体" w:hAnsi="宋体" w:eastAsia="宋体" w:cs="宋体"/>
      <w:lang w:val="zh-CN" w:eastAsia="zh-CN" w:bidi="zh-CN"/>
    </w:rPr>
  </w:style>
  <w:style w:type="paragraph" w:customStyle="1" w:styleId="15">
    <w:name w:val="Table Paragraph"/>
    <w:basedOn w:val="1"/>
    <w:qFormat/>
    <w:uiPriority w:val="1"/>
    <w:rPr>
      <w:lang w:val="zh-CN" w:eastAsia="zh-CN" w:bidi="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0</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2020-07-22T06:29:00Z</dcterms:created>
  <dc:creator>作者</dc:creator>
  <cp:keywords>关键字</cp:keywords>
  <cp:lastModifiedBy>lenovo</cp:lastModifiedBy>
  <dcterms:modified xsi:type="dcterms:W3CDTF">2021-08-06T03:29:39Z</dcterms:modified>
  <dc:subject>科目</dc:subject>
  <dc:title>标题</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2020-07-22T00:00:00Z</vt:filetime>
  </property>
  <property fmtid="{D5CDD505-2E9C-101B-9397-08002B2CF9AE}" pid="3" name="Creator">
    <vt:lpwstr>创建者</vt:lpwstr>
  </property>
  <property fmtid="{D5CDD505-2E9C-101B-9397-08002B2CF9AE}" pid="4" name="LastSaved">
    <vt:filetime>2020-07-22T00:00:00Z</vt:filetime>
  </property>
  <property fmtid="{D5CDD505-2E9C-101B-9397-08002B2CF9AE}" pid="5" name="KSOProductBuildVer">
    <vt:lpwstr>2052-11.1.0.9584</vt:lpwstr>
  </property>
</Properties>
</file>