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 1：</w:t>
      </w:r>
    </w:p>
    <w:p>
      <w:pPr>
        <w:jc w:val="center"/>
        <w:rPr>
          <w:rFonts w:ascii="宋体" w:hAnsi="宋体" w:cs="宋体"/>
          <w:b/>
          <w:bCs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2022年第1期食品监督抽检项目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一、食用农产品373批次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1.抽检依据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 《食品安全国家标准 食品添加剂使用标准》、GB 2762-2017《食品安全国家标准食品中污染物限量》、GB 2763-2019《食品安全国家标准食品中农药最大残留限量》、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农业部公告第235 号、</w:t>
      </w:r>
      <w:r>
        <w:rPr>
          <w:rFonts w:ascii="仿宋" w:hAnsi="仿宋" w:eastAsia="仿宋" w:cs="仿宋"/>
          <w:color w:val="000000"/>
          <w:sz w:val="31"/>
          <w:szCs w:val="31"/>
        </w:rPr>
        <w:t>GB 31650-2019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</w:rPr>
        <w:t>《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>食品安全国家标准 食品中兽药最大残留限量</w:t>
      </w:r>
      <w:r>
        <w:rPr>
          <w:rFonts w:hint="eastAsia" w:ascii="Verdana" w:hAnsi="Verdana"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等标准及产品明示标准和指标的要求。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氧乐果、甲胺磷、克百威、噻虫嗪、乙酰甲胺磷、甲基异柳磷、烯酰吗啉、氰戊菊酯和S-氰戊菊酯、氯氟氰菊酯和高效氯氟氰菊酯、氯氰菊酯和高效氯氰菊酯、苯醚甲环唑、丙溴磷、毒死蜱、水胺硫磷、敌敌畏、多菌灵、氟虫腈、溴氰菊酯、铅(以Pb计)、铬(以Cr计)、赭曲霉毒素A、吡虫啉、2,4-滴和2,4-滴钠盐、戊唑醇、嘧菌酯、镉(以Cd计)、久效磷、杀扑磷、甲拌磷、腈苯唑、吡唑醚菌酯、甲氨基阿维菌素苯甲酸盐、二氧化硫、总汞（以Hg计）、总砷(以As计)、酸价（以脂肪计）（KOH）、过氧化值(以脂肪计)、黄曲霉毒素B₁、啶虫脒、甲拌磷、阿维菌素、腐霉利、三唑磷、恩诺沙星、沙拉沙星、氯霉素、氟苯尼考、甲硝唑、磺胺类（总量）、对硫磷、磺胺类(总量)、甲氧苄啶、五氯酚酸钠(以五氯酚计)、金刚烷胺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等 。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粮食加工品18批次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1.抽检依据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GB 2760-2014《食品安全国家标准食品添加剂使用标准》、GB 2761-2017 《食品安全国家标准食品中真菌毒素限量》、GB 2762-2017《食品安全国家标准食品中污染物限量》卫生部等 7 部门关于撤销食品添加剂过氧化苯甲酰、过氧化钙的公告（卫生部公告 2011 年第 4 号）、食品整治办〔2008〕3号关于印发《食品中可能违法添加的非食用物质和易滥用的食品添加剂品种名单（第一批）》的通知。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镉（以Cd计）、苯并[a]芘、玉米赤霉烯酮、脱氧雪腐镰刀菌烯醇、赭曲霉毒素A、黄曲霉毒素B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、过氧化苯甲酰、吊白块、铬（以Cr计）、铅（以Pb计）、苯甲酸及其钠盐（以苯甲酸计）、山梨酸及其钾盐（以山梨酸计）、脱氢乙酸及其钠盐（以脱氢乙酸计）、总砷（以As计）等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项。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三、调味品61批次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1.抽检依据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GB 2760-2014《食品安全国家标准食品添加剂使用标准》、 GB 2762-2017《食品安全国家标准 食品中污染物限量》、GB/T 5461-2016《食用盐》、关于印发《食品中可能违法添加的非食用物质和易滥用的食品添加剂品种名单（第五批）》的通知（整顿办函〔2011〕1 号）、食品整治办〔2008〕3 号 关于印发《食品中可能违法添加的非食用物质和易滥用的食品添加剂品种名单（第一批）》的通知以及产品明示标准和质量要求。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jc w:val="both"/>
        <w:textAlignment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苯甲酸、山梨酸、甜蜜素(以环己基氨基磺酸计)、铅(以Pb计)、糖精钠（以糖精计）、苏丹红I、苏丹红II、苏丹红III、苏丹红IV、罗丹明B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等。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食用油、油脂及其制品7批次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>1.抽检依据</w:t>
      </w:r>
    </w:p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2760-2014《食品安全国家标准食品添加剂使用标准》， GB 2762-2017《食品安全国家标准 食品中污染物限量》、</w:t>
      </w:r>
      <w:r>
        <w:rPr>
          <w:rFonts w:ascii="仿宋" w:hAnsi="仿宋" w:eastAsia="仿宋" w:cs="仿宋"/>
          <w:color w:val="000000"/>
          <w:sz w:val="31"/>
          <w:szCs w:val="31"/>
        </w:rPr>
        <w:t>GB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仿宋" w:hAnsi="仿宋" w:eastAsia="仿宋" w:cs="仿宋"/>
          <w:color w:val="000000"/>
          <w:sz w:val="31"/>
          <w:szCs w:val="31"/>
        </w:rPr>
        <w:t xml:space="preserve">2716-2018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《</w:t>
      </w:r>
      <w:r>
        <w:rPr>
          <w:rFonts w:ascii="仿宋" w:hAnsi="仿宋" w:eastAsia="仿宋" w:cs="仿宋"/>
          <w:color w:val="000000"/>
          <w:sz w:val="31"/>
          <w:szCs w:val="31"/>
        </w:rPr>
        <w:t>食品安全国家标准 植物油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》、</w:t>
      </w:r>
      <w:r>
        <w:rPr>
          <w:rFonts w:ascii="仿宋" w:hAnsi="仿宋" w:eastAsia="仿宋" w:cs="仿宋"/>
          <w:color w:val="000000"/>
          <w:sz w:val="31"/>
          <w:szCs w:val="31"/>
        </w:rPr>
        <w:t xml:space="preserve">GB 15196-2015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《</w:t>
      </w:r>
      <w:r>
        <w:rPr>
          <w:rFonts w:ascii="仿宋" w:hAnsi="仿宋" w:eastAsia="仿宋" w:cs="仿宋"/>
          <w:color w:val="000000"/>
          <w:sz w:val="31"/>
          <w:szCs w:val="31"/>
        </w:rPr>
        <w:t>食品安全国家标准 食用油脂制品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》以及产品明示标准和质量要求。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酸价(KOH)、过氧化值、铅(以Pb计)、苯并[α]芘、溶剂残留量、特丁基对苯二酚(TBHQ)、乙基麦芽酚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五、肉制品15批次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>1.抽检依据</w:t>
      </w:r>
    </w:p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2760-2014《食品安全国家标准食品添加剂使用标准》以及产品明示标准和质量要求。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苯甲酸及其钠盐(以苯甲酸计)、山梨酸及其钾盐(以山梨酸计)、脱氢乙酸及其钠盐(以脱氢乙酸计)等。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六、糕点11批次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>1.抽检依据</w:t>
      </w:r>
    </w:p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2760-2014《食品安全国家标准食品添加剂使用标准》以及产品明示标准和质量要求。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乙酰磺胺酸钾（安赛蜜）、苯甲酸、山梨酸、糖精钠(以糖精计)、商业无菌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七、方便食品7批次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>1.抽检依据</w:t>
      </w:r>
    </w:p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2760-2014《食品安全国家标准食品添加剂使用标准》， GB以及产品明示标准和质量要求。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脱氢乙酸及其钠盐(以脱氢乙酸计)、山梨酸、苯甲酸等。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八、淀粉及淀粉制品8批次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淀粉及淀粉制品的检验项目为</w:t>
      </w:r>
      <w:r>
        <w:rPr>
          <w:rFonts w:hint="eastAsia" w:ascii="仿宋" w:hAnsi="仿宋" w:eastAsia="仿宋" w:cs="仿宋"/>
          <w:sz w:val="32"/>
          <w:szCs w:val="32"/>
        </w:rPr>
        <w:t>铅(以Pb计)、菌落总数、大肠菌群、霉菌和酵母、铝的残留量(干样品，以Al计)、二氧化硫残留量、苯甲酸及其钠盐（以苯甲酸计）、山梨酸及其钾盐（以山梨酸计）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九、豆制品4批次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豆制品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的检验项目为</w:t>
      </w:r>
      <w:r>
        <w:rPr>
          <w:rFonts w:hint="eastAsia" w:ascii="仿宋" w:hAnsi="仿宋" w:eastAsia="仿宋" w:cs="仿宋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苯甲酸及其钠盐（以苯甲酸计）、山梨酸及其钾盐（以山梨酸计）、脱氢乙酸及其钠盐（以脱氢乙酸计）、防腐剂混合使用时各自用量占其最大使用量的比例之和、糖精钠（以糖精计）、铅（以Pb计）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十、蜂产品2批次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1.抽检依据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 xml:space="preserve">抽检依据是GB 2760-2014《食品安全国家标准 食品添加剂使用标准》、GB 14963-2011 《食品安全国家标准 蜂蜜》、GB 31650-2019《食品安全国家标准 食品中兽药最大残留限量》、农业农村部公告第 </w:t>
      </w:r>
      <w:r>
        <w:rPr>
          <w:rFonts w:ascii="Times New Roman" w:hAnsi="Times New Roman" w:eastAsia="仿宋"/>
          <w:color w:val="000000"/>
          <w:sz w:val="32"/>
          <w:szCs w:val="24"/>
        </w:rPr>
        <w:t>250 号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《</w:t>
      </w:r>
      <w:r>
        <w:rPr>
          <w:rFonts w:ascii="Times New Roman" w:hAnsi="Times New Roman" w:eastAsia="仿宋"/>
          <w:color w:val="000000"/>
          <w:sz w:val="32"/>
          <w:szCs w:val="24"/>
        </w:rPr>
        <w:t>食品动物中禁止使用的药品及其他化合物清单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蜂产品的检验项目为</w:t>
      </w:r>
      <w:r>
        <w:rPr>
          <w:rFonts w:hint="eastAsia" w:ascii="仿宋" w:hAnsi="仿宋" w:eastAsia="仿宋" w:cs="仿宋"/>
          <w:sz w:val="32"/>
          <w:szCs w:val="32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果糖和葡萄糖、蔗糖、菌落总数、霉菌计数、嗜渗酵母计数、甲硝唑、地美硝唑、氯霉素、洛硝达唑、呋喃妥因代谢物、呋喃西林代谢物、呋喃唑酮代谢物、山梨酸及其钾盐（以山梨酸计）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十一、罐头11批次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1.抽检依据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食品中污染物限量》、GB 7098-2015 《食品安全国家标准 罐头食品》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罐头的检验项目为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镉（以Cd计）、苯甲酸及其钠盐（以苯甲酸计）、山梨酸及其钾盐（以山梨酸计）、糖精钠（以糖精计）、商业无菌、合成着色剂（柠檬黄、日落黄）、甜蜜素（以环己基氨基磺酸计）、阿斯巴甜、无机砷（以As计）、脱氢乙酸及其钠盐（以脱氢乙酸计）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铅（以Pb计）、镉（以Cd计）、苯甲酸及其钠盐（以苯甲酸计）、山梨酸及其钾盐（以山梨酸计）、糖精钠（以糖精计）、商业无菌、脱氢乙酸及其钠盐（以脱氢乙酸计）、商业无菌、甜蜜素（以环己基氨基磺酸计）、阿斯巴甜、商业无菌、乙二胺四乙酸二钠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十二、冷冻饮品3批次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食品添加剂使用标准》。GB2759-2017《食品安全国家标准 冷冻饮品和制作料》、GB 2762-2017《食品安全国家标准 食品中污染物限量》。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r>
        <w:rPr>
          <w:rFonts w:hint="eastAsia" w:ascii="Times New Roman" w:hAnsi="Times New Roman" w:eastAsia="仿宋"/>
          <w:color w:val="000000"/>
          <w:sz w:val="32"/>
          <w:szCs w:val="24"/>
        </w:rPr>
        <w:t>冷冻饮品的检验项目为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铅（以Pb计）、糖精钠（以糖精计）、合成着色剂（柠檬黄、苋菜红、胭脂红、日落黄）、菌落总数、大肠菌群。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十三、食糖3批次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13104-2014 《食品安全国家标准 食糖》、产品明示标准及质量要求、GB 2760-2014《食品安全国家标准 食品添加剂使用标准》、GB/T 1445-2018《绵白糖》、GB/T 35883-2018《冰糖》。</w:t>
      </w:r>
    </w:p>
    <w:p>
      <w:pPr>
        <w:numPr>
          <w:ilvl w:val="0"/>
          <w:numId w:val="1"/>
        </w:num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 xml:space="preserve"> 食糖的检验项目为</w:t>
      </w:r>
      <w:r>
        <w:rPr>
          <w:rFonts w:hint="eastAsia" w:ascii="仿宋" w:hAnsi="仿宋" w:eastAsia="仿宋" w:cs="仿宋"/>
          <w:sz w:val="32"/>
          <w:szCs w:val="32"/>
        </w:rPr>
        <w:t>蔗糖分、还原糖分、色值、二氧化硫残留量、螨、总糖分、不溶于水杂质。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十四、薯类和膨化食品5批次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17401-2014《食品安全国家标准 膨化食品》、GB 2760-2014《食品安全国家标准 食品添加剂使用标准》、GB 2761-2017《食品安全国家标准 食品中真菌毒素限量》、QB/T 2686-2005 《马铃薯片</w:t>
      </w:r>
      <w:r>
        <w:rPr>
          <w:rFonts w:hint="eastAsia" w:ascii="Verdana" w:hAnsi="Verdana" w:cs="Verdana"/>
          <w:color w:val="333333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薯类和膨化食品的检验项目为</w:t>
      </w:r>
      <w:r>
        <w:rPr>
          <w:rFonts w:hint="eastAsia" w:ascii="仿宋" w:hAnsi="仿宋" w:eastAsia="仿宋" w:cs="仿宋"/>
          <w:sz w:val="32"/>
          <w:szCs w:val="32"/>
        </w:rPr>
        <w:t>水分、酸价（以脂肪计）、过氧化值（以脂肪计）、苯甲酸及其钠盐（以苯甲酸计）、山梨酸及其钾盐（以山梨酸计）、菌落总数、大肠菌群、铅（以Pb计）、沙门氏菌、金黄色葡萄球菌、商业无菌等。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十五、饮料34批次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2762-2017《食品安全国家标准 食品中污染物限量》、GB 7101-2015《食品安全国家标准 饮料》、GB29921-2013《食品安全国家标准  食品中致病菌限量》、GB 8537-2018《食品安全国家标准 饮用天然矿泉水》、GB 19298-2014《食品安全国家标准 包装饮用水》、GB 8537-2018《食品安全国家标准 饮用天然矿泉水》、GB 17323-2017《瓶装饮用纯净水》、产品明示标准及质量要求、GB 2761-2017《食品安全国家标准 食品中真菌毒素限量》。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饮料的检验项目为</w:t>
      </w:r>
      <w:r>
        <w:rPr>
          <w:rFonts w:hint="eastAsia" w:ascii="仿宋" w:hAnsi="仿宋" w:eastAsia="仿宋" w:cs="仿宋"/>
          <w:sz w:val="32"/>
          <w:szCs w:val="32"/>
        </w:rPr>
        <w:t>界限指标、镍、锑、溴酸盐、硝酸盐(以NO3 计)、亚硝酸盐(以NO2 计)、大肠菌群、铜绿假单胞菌、电导率、耗氧量(以O2计)、余氯(游离氯)、三氯甲烷、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）、菌落总数、金黄色葡萄球菌、沙门氏菌、霉菌、酵母、茶多酚、咖啡因、蛋白质、赭曲霉毒素A、糖精钠(以糖精计)、大肠菌群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十六、酒类8批次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食品添加剂使用标准》。产品明示标准及质量要求、GB 2758-2012《食品安全国家标准 发酵酒及其配制酒》、GB 2762-2017《食品安全国家标准 食品中污染物限量》。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酒类的检验项目为</w:t>
      </w:r>
      <w:r>
        <w:rPr>
          <w:rFonts w:hint="eastAsia" w:ascii="仿宋" w:hAnsi="仿宋" w:eastAsia="仿宋" w:cs="仿宋"/>
          <w:sz w:val="32"/>
          <w:szCs w:val="32"/>
        </w:rPr>
        <w:t>酒精度、铅（以Pb计）、甲醇、氰化物（以HCN计）、糖精钠（以糖精计）、甜蜜素（以环己基氨基磺酸计）、甲醛、警示语标注、苯甲酸及其钠盐（以苯甲酸计）、山梨酸及其钾盐（以山梨酸计）。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十七、饼干2批次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7100-2021《食品安全国家标准 饼干》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r>
        <w:rPr>
          <w:rFonts w:hint="eastAsia" w:ascii="Times New Roman" w:hAnsi="Times New Roman" w:eastAsia="仿宋"/>
          <w:color w:val="000000"/>
          <w:sz w:val="32"/>
          <w:szCs w:val="24"/>
        </w:rPr>
        <w:t>1.饼干的检验项目为</w:t>
      </w:r>
      <w:r>
        <w:rPr>
          <w:rFonts w:hint="eastAsia" w:ascii="仿宋" w:hAnsi="仿宋" w:eastAsia="仿宋" w:cs="仿宋"/>
          <w:sz w:val="32"/>
          <w:szCs w:val="32"/>
        </w:rPr>
        <w:t>酸价（以脂肪计）、过氧化值（以脂肪计）、苯甲酸及其钠盐（以苯甲酸计）、山梨酸及其钾盐（以山梨酸计）、脱氢乙酸及其钠盐(以脱氢乙酸计)、菌落总数、大肠菌群。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十八、糖果制品5批次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2762-2017《食品安全国家标准 食品中污染物限量》、GB 17399-2017《食品安全国家标准 糖果》。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r>
        <w:rPr>
          <w:rFonts w:hint="eastAsia" w:ascii="Times New Roman" w:hAnsi="Times New Roman" w:eastAsia="仿宋"/>
          <w:color w:val="000000"/>
          <w:sz w:val="32"/>
          <w:szCs w:val="24"/>
        </w:rPr>
        <w:t>糖果</w:t>
      </w:r>
      <w:r>
        <w:rPr>
          <w:rFonts w:hint="eastAsia" w:ascii="仿宋" w:hAnsi="仿宋" w:eastAsia="仿宋" w:cs="仿宋"/>
          <w:sz w:val="32"/>
          <w:szCs w:val="32"/>
        </w:rPr>
        <w:t>制品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铅（以Pb计）、糖精钠（以糖精计）、合成着色剂（柠檬黄、苋菜红、胭脂红、日落黄）、菌落总数、大肠菌群。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十九、炒货食品及坚果制品3批次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食品添加剂使用标准》。GB19300-2014《食品安全国家标准 炒货食品及坚果制品》、GB 2762-2017《食品安全国家标准 食品中污染物限量》。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炒货食品及坚果制品的检测项目为酸价（以脂肪计）、过氧化值（以脂肪计）、铅（以Pb计）、螺螨酯、镉（以Cd计）、黄曲霉毒素B1、克百威、溴氰菊酯。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二十、水产制品2批次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20941-2016《食品安全国家标准 水产制品》、GB 2762-2017《食品安全国家标准 食品中污染物限量》、GB 29921-2021 《食品安全国家标准 预包装食品中致病菌限量》。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rPr>
          <w:rStyle w:val="6"/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1.水产制品的检验项目为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镉（以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bidi="ar"/>
        </w:rPr>
        <w:t>Cd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计）、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bidi="ar"/>
        </w:rPr>
        <w:t>N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-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二甲基亚硝胺、苯甲酸及其钠盐（以苯甲酸计）、山梨酸及其钾盐（以山梨酸计）、糖精钠（以糖精计）、脱氢乙酸及其钠盐（以脱氢乙酸计）、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铅（以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  <w:lang w:bidi="ar"/>
        </w:rPr>
        <w:t>Pb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计）、菌落总数、大肠菌群。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二十一、速冻食品20批次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 2762-2017《食品安全国家标准 食品中污染物限量》、</w:t>
      </w:r>
      <w:r>
        <w:rPr>
          <w:rFonts w:hint="eastAsia" w:ascii="仿宋" w:hAnsi="仿宋" w:eastAsia="仿宋"/>
          <w:sz w:val="32"/>
        </w:rPr>
        <w:t>GB 19295-2011《食品安全国家标准 速冻面米制品》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速冻食品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的检验项目为</w:t>
      </w:r>
      <w:r>
        <w:rPr>
          <w:rFonts w:hint="eastAsia" w:ascii="仿宋" w:hAnsi="仿宋" w:eastAsia="仿宋" w:cs="仿宋"/>
          <w:sz w:val="32"/>
          <w:szCs w:val="32"/>
        </w:rPr>
        <w:t>过氧化值（以脂肪计）、铅（以Pb计）、糖精钠（以糖精计）、菌落总数、大肠菌群、铬（以Cr计）、氯霉素、胭脂红。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二十二、水果制品8批次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食品添加剂使用标准》。产品明示标准和质量要求。GB 2763-2021《食品安全国家标准 食品中农药最大残留限量》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24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水果制品</w:t>
      </w:r>
      <w:r>
        <w:rPr>
          <w:rFonts w:hint="eastAsia" w:eastAsia="仿宋"/>
          <w:color w:val="000000"/>
          <w:kern w:val="0"/>
          <w:sz w:val="32"/>
          <w:szCs w:val="24"/>
        </w:rPr>
        <w:t>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铅（以Pb计）、苯甲酸及其钠盐（以苯甲酸计）、山梨酸及其钾盐（以山梨酸计）、二氧化硫残留量、菌落总数、大肠菌群、霉菌、哒螨灵、啶虫脒、氯氰菊酯和高效氯氰菊酯、糖精钠（以糖精计）。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二十三、蛋制品20批次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ascii="仿宋" w:hAnsi="仿宋" w:eastAsia="仿宋" w:cs="仿宋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2749-2015《食品安全国家标准 蛋与蛋制品》、GB 2762-2017《食品安全国家标准 食品中污染物限量》、GB 29921-2021 《食品安全国家标准 预包装食品中致病菌限量》。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1.蛋制品的检验项目为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铅（以Pb计）、苯甲酸及其钠盐（以苯甲酸计）、山梨酸及其钾盐（以山梨酸计）、菌落总数、大肠菌群、沙门氏菌。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二十四、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餐饮食品50批次</w:t>
      </w:r>
    </w:p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1.抽检依据</w:t>
      </w:r>
    </w:p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GB 2760-2014《食品安全国家标准食品添加剂使用标准》以及产品明示标准和质量要求。</w:t>
      </w:r>
    </w:p>
    <w:p>
      <w:pPr>
        <w:rPr>
          <w:rFonts w:ascii="仿宋" w:hAnsi="仿宋" w:eastAsia="仿宋" w:cs="仿宋"/>
          <w:b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 xml:space="preserve">2.检验项目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胭脂红、苯甲酸、山梨酸、糖精钠(以糖精计)、脱氢乙酸及其钠盐(以脱氢乙酸计)、亚硝酸盐（以亚硝酸钠计）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二十五、蔬菜制品12批次</w:t>
      </w: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依据</w:t>
      </w:r>
    </w:p>
    <w:p>
      <w:pPr>
        <w:ind w:right="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ind w:right="20"/>
        <w:rPr>
          <w:rFonts w:ascii="Times New Roman" w:hAnsi="Times New Roman" w:eastAsia="仿宋"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蔬菜制品的检验项目为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铅（以Pb计）、苯甲酸及其钠盐（以苯甲酸计）、山梨酸及其钾盐（以山梨酸计）、脱氢乙酸及其钠盐（以脱氢乙酸计）、糖精钠（以糖精计）、阿斯巴甜、大肠菌群</w:t>
      </w:r>
      <w:r>
        <w:rPr>
          <w:rFonts w:hint="eastAsia" w:ascii="Times New Roman" w:hAnsi="Times New Roman" w:eastAsia="仿宋"/>
          <w:color w:val="000000"/>
          <w:sz w:val="32"/>
          <w:szCs w:val="24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二十六、茶叶4批次</w:t>
      </w:r>
    </w:p>
    <w:p>
      <w:pPr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</w:p>
    <w:p>
      <w:pPr>
        <w:ind w:right="2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1.抽检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依据</w:t>
      </w:r>
    </w:p>
    <w:p>
      <w:pPr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食品中污染物限量》、GB 2763-2021《食品安全国家标准 食品中农药最大残留限量》。</w:t>
      </w:r>
    </w:p>
    <w:p>
      <w:pPr>
        <w:ind w:right="20"/>
        <w:rPr>
          <w:rFonts w:ascii="Times New Roman" w:hAnsi="Times New Roman" w:eastAsia="仿宋"/>
          <w:b/>
          <w:bCs/>
          <w:color w:val="000000"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24"/>
        </w:rPr>
        <w:t>2.检验项目</w:t>
      </w:r>
    </w:p>
    <w:p>
      <w:pPr>
        <w:rPr>
          <w:rStyle w:val="6"/>
          <w:rFonts w:ascii="仿宋" w:hAnsi="仿宋" w:eastAsia="仿宋" w:cs="仿宋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/>
          <w:color w:val="000000"/>
          <w:sz w:val="32"/>
          <w:szCs w:val="24"/>
        </w:rPr>
        <w:t>茶叶的检验项目为</w:t>
      </w:r>
      <w:r>
        <w:rPr>
          <w:rFonts w:hint="eastAsia" w:ascii="仿宋" w:hAnsi="仿宋" w:eastAsia="仿宋" w:cs="仿宋"/>
          <w:color w:val="000000"/>
          <w:sz w:val="32"/>
          <w:szCs w:val="24"/>
        </w:rPr>
        <w:t>铅（以Pb 计）、草甘膦、吡虫啉、乙酰甲胺磷、联苯菊酯、氯氰菊酯和高效氯氰菊酯、灭多威、三氯杀螨醇、氰戊菊酯和 S-氰戊菊酯、甲胺磷、甲拌磷、克百威、水胺硫磷、氧乐果、茚虫威、毒死蜱、唑虫酰胺、氟、哒螨灵、唑螨酯、井冈霉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1A3D1"/>
    <w:multiLevelType w:val="singleLevel"/>
    <w:tmpl w:val="DA51A3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jA0YzNmYTU1ZTM2NTkzNzVmMzAzNDFmMWM5ZjkifQ=="/>
  </w:docVars>
  <w:rsids>
    <w:rsidRoot w:val="5B6349A5"/>
    <w:rsid w:val="0D065A2F"/>
    <w:rsid w:val="26EC1D87"/>
    <w:rsid w:val="2A910685"/>
    <w:rsid w:val="34A8565D"/>
    <w:rsid w:val="3B236DCA"/>
    <w:rsid w:val="3C7A490F"/>
    <w:rsid w:val="3F2546DB"/>
    <w:rsid w:val="42BC34ED"/>
    <w:rsid w:val="5B6349A5"/>
    <w:rsid w:val="60521AC9"/>
    <w:rsid w:val="607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2"/>
    </w:rPr>
  </w:style>
  <w:style w:type="character" w:customStyle="1" w:styleId="5">
    <w:name w:val="font01"/>
    <w:basedOn w:val="4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2022-12-09T09:01:00Z</dcterms:created>
  <dc:creator>一生一火花</dc:creator>
  <cp:lastModifiedBy>一生一火花</cp:lastModifiedBy>
  <dcterms:modified xsi:type="dcterms:W3CDTF">2022-12-09T09:02:10Z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86D91645002341CB99057C2BA3A8FA12</vt:lpwstr>
  </property>
</Properties>
</file>