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脱</w:t>
      </w:r>
      <w:r>
        <w:rPr>
          <w:rFonts w:hint="eastAsia"/>
          <w:b/>
          <w:bCs/>
          <w:sz w:val="44"/>
          <w:szCs w:val="44"/>
          <w:lang w:val="en-US" w:eastAsia="zh-CN"/>
        </w:rPr>
        <w:t>贫劳动力身份证明样式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县人社局：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     乡（镇）       村村民         ，身份证号为：             ，属于         年建档立卡贫困户家庭成员。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乡（镇）人民政府（盖章）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年 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31E66"/>
    <w:rsid w:val="384B005A"/>
    <w:rsid w:val="72331E66"/>
    <w:rsid w:val="76A20939"/>
    <w:rsid w:val="7D460D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2021-11-14T09:27:00Z</dcterms:created>
  <dc:creator>LUCKY9006</dc:creator>
  <cp:lastModifiedBy>Administrator</cp:lastModifiedBy>
  <cp:lastPrinted>2021-11-16T06:49:00Z</cp:lastPrinted>
  <dcterms:modified xsi:type="dcterms:W3CDTF">2021-11-16T08:11:05Z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B975417E87B64B319F63E1201EE5F2A2</vt:lpwstr>
  </property>
</Properties>
</file>